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0D661" w14:textId="16D5430C" w:rsidR="00B225C3" w:rsidRPr="005E363A" w:rsidRDefault="008B555B" w:rsidP="005E363A">
      <w:pPr>
        <w:rPr>
          <w:color w:val="ED7D31"/>
          <w:u w:val="single"/>
        </w:rPr>
      </w:pPr>
      <w:r>
        <w:rPr>
          <w:color w:val="ED7D31"/>
          <w:u w:val="single"/>
        </w:rPr>
        <w:t xml:space="preserve">Basın Bülteni                                                                                                             </w:t>
      </w:r>
    </w:p>
    <w:p w14:paraId="60BD2340" w14:textId="5AD1EB0E" w:rsidR="00B225C3" w:rsidRDefault="008B555B">
      <w:pPr>
        <w:widowControl w:val="0"/>
        <w:spacing w:after="200" w:line="276" w:lineRule="auto"/>
        <w:jc w:val="center"/>
        <w:rPr>
          <w:b/>
          <w:sz w:val="40"/>
          <w:szCs w:val="40"/>
        </w:rPr>
      </w:pPr>
      <w:r>
        <w:rPr>
          <w:b/>
          <w:sz w:val="40"/>
          <w:szCs w:val="40"/>
        </w:rPr>
        <w:t>Siber Güvenlik Fikirleri Teknopark İstanbul’da Yarıştı!</w:t>
      </w:r>
    </w:p>
    <w:p w14:paraId="48C11F8B" w14:textId="36ABB6FA" w:rsidR="00101C14" w:rsidRPr="00774DCF" w:rsidRDefault="00FF41FC" w:rsidP="00774DCF">
      <w:pPr>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Türk savunma </w:t>
      </w:r>
      <w:r w:rsidRPr="00FA11D3">
        <w:rPr>
          <w:rFonts w:asciiTheme="majorHAnsi" w:hAnsiTheme="majorHAnsi" w:cstheme="majorHAnsi"/>
          <w:bCs/>
          <w:color w:val="000000" w:themeColor="text1"/>
          <w:sz w:val="24"/>
          <w:szCs w:val="24"/>
        </w:rPr>
        <w:t>sanayi</w:t>
      </w:r>
      <w:r w:rsidR="008B555B" w:rsidRPr="00FA11D3">
        <w:rPr>
          <w:rFonts w:asciiTheme="majorHAnsi" w:hAnsiTheme="majorHAnsi" w:cstheme="majorHAnsi"/>
          <w:bCs/>
          <w:color w:val="000000" w:themeColor="text1"/>
          <w:sz w:val="24"/>
          <w:szCs w:val="24"/>
        </w:rPr>
        <w:t>inin</w:t>
      </w:r>
      <w:r w:rsidR="008B555B" w:rsidRPr="00774DCF">
        <w:rPr>
          <w:rFonts w:asciiTheme="majorHAnsi" w:hAnsiTheme="majorHAnsi" w:cstheme="majorHAnsi"/>
          <w:bCs/>
          <w:color w:val="000000" w:themeColor="text1"/>
          <w:sz w:val="24"/>
          <w:szCs w:val="24"/>
        </w:rPr>
        <w:t xml:space="preserve"> </w:t>
      </w:r>
      <w:proofErr w:type="spellStart"/>
      <w:r w:rsidR="008B555B" w:rsidRPr="00774DCF">
        <w:rPr>
          <w:rFonts w:asciiTheme="majorHAnsi" w:hAnsiTheme="majorHAnsi" w:cstheme="majorHAnsi"/>
          <w:bCs/>
          <w:color w:val="000000" w:themeColor="text1"/>
          <w:sz w:val="24"/>
          <w:szCs w:val="24"/>
        </w:rPr>
        <w:t>inovasyon</w:t>
      </w:r>
      <w:proofErr w:type="spellEnd"/>
      <w:r w:rsidR="008B555B" w:rsidRPr="00774DCF">
        <w:rPr>
          <w:rFonts w:asciiTheme="majorHAnsi" w:hAnsiTheme="majorHAnsi" w:cstheme="majorHAnsi"/>
          <w:bCs/>
          <w:color w:val="000000" w:themeColor="text1"/>
          <w:sz w:val="24"/>
          <w:szCs w:val="24"/>
        </w:rPr>
        <w:t xml:space="preserve"> merkezi Teknopark İstanbul</w:t>
      </w:r>
      <w:r w:rsidR="00774DCF">
        <w:rPr>
          <w:rFonts w:asciiTheme="majorHAnsi" w:hAnsiTheme="majorHAnsi" w:cstheme="majorHAnsi"/>
          <w:bCs/>
          <w:color w:val="000000" w:themeColor="text1"/>
          <w:sz w:val="24"/>
          <w:szCs w:val="24"/>
        </w:rPr>
        <w:t>’</w:t>
      </w:r>
      <w:r w:rsidR="008B555B" w:rsidRPr="00774DCF">
        <w:rPr>
          <w:rFonts w:asciiTheme="majorHAnsi" w:hAnsiTheme="majorHAnsi" w:cstheme="majorHAnsi"/>
          <w:bCs/>
          <w:color w:val="000000" w:themeColor="text1"/>
          <w:sz w:val="24"/>
          <w:szCs w:val="24"/>
        </w:rPr>
        <w:t xml:space="preserve">un bu yıl ikincisini düzenlediği “Siber Güvenlik Fikir Yarışması” </w:t>
      </w:r>
      <w:proofErr w:type="spellStart"/>
      <w:r w:rsidR="008B555B" w:rsidRPr="00774DCF">
        <w:rPr>
          <w:rFonts w:asciiTheme="majorHAnsi" w:hAnsiTheme="majorHAnsi" w:cstheme="majorHAnsi"/>
          <w:bCs/>
          <w:color w:val="000000" w:themeColor="text1"/>
          <w:sz w:val="24"/>
          <w:szCs w:val="24"/>
        </w:rPr>
        <w:t>koronavirüs</w:t>
      </w:r>
      <w:proofErr w:type="spellEnd"/>
      <w:r w:rsidR="008B555B" w:rsidRPr="00774DCF">
        <w:rPr>
          <w:rFonts w:asciiTheme="majorHAnsi" w:hAnsiTheme="majorHAnsi" w:cstheme="majorHAnsi"/>
          <w:bCs/>
          <w:color w:val="000000" w:themeColor="text1"/>
          <w:sz w:val="24"/>
          <w:szCs w:val="24"/>
        </w:rPr>
        <w:t xml:space="preserve"> önlemleri kapsamında </w:t>
      </w:r>
      <w:r w:rsidR="00774DCF">
        <w:rPr>
          <w:rFonts w:asciiTheme="majorHAnsi" w:hAnsiTheme="majorHAnsi" w:cstheme="majorHAnsi"/>
          <w:bCs/>
          <w:color w:val="000000" w:themeColor="text1"/>
          <w:sz w:val="24"/>
          <w:szCs w:val="24"/>
        </w:rPr>
        <w:t xml:space="preserve">çevrimiçi </w:t>
      </w:r>
      <w:r w:rsidR="008B555B" w:rsidRPr="00774DCF">
        <w:rPr>
          <w:rFonts w:asciiTheme="majorHAnsi" w:hAnsiTheme="majorHAnsi" w:cstheme="majorHAnsi"/>
          <w:bCs/>
          <w:color w:val="000000" w:themeColor="text1"/>
          <w:sz w:val="24"/>
          <w:szCs w:val="24"/>
        </w:rPr>
        <w:t xml:space="preserve">gerçekleşti. Teknopark İstanbul’un Türkiye’de siber güvenlik alanında girişimcilerin yenilikçi, sürdürülebilir ve ticarileşebilir, iş fikirlerinin desteklenmesi amacıyla </w:t>
      </w:r>
      <w:r>
        <w:rPr>
          <w:rFonts w:asciiTheme="majorHAnsi" w:hAnsiTheme="majorHAnsi" w:cstheme="majorHAnsi"/>
          <w:bCs/>
          <w:color w:val="000000" w:themeColor="text1"/>
          <w:sz w:val="24"/>
          <w:szCs w:val="24"/>
        </w:rPr>
        <w:t xml:space="preserve">T.C. Cumhurbaşkanlığı </w:t>
      </w:r>
      <w:r w:rsidRPr="00774DCF">
        <w:rPr>
          <w:rFonts w:asciiTheme="majorHAnsi" w:hAnsiTheme="majorHAnsi" w:cstheme="majorHAnsi"/>
          <w:bCs/>
          <w:color w:val="000000" w:themeColor="text1"/>
          <w:sz w:val="24"/>
          <w:szCs w:val="24"/>
        </w:rPr>
        <w:t xml:space="preserve">Savunma Sanayii Başkanlığı </w:t>
      </w:r>
      <w:r>
        <w:rPr>
          <w:rFonts w:asciiTheme="majorHAnsi" w:hAnsiTheme="majorHAnsi" w:cstheme="majorHAnsi"/>
          <w:bCs/>
          <w:color w:val="000000" w:themeColor="text1"/>
          <w:sz w:val="24"/>
          <w:szCs w:val="24"/>
        </w:rPr>
        <w:t>ve T.C.</w:t>
      </w:r>
      <w:r w:rsidR="00FA11D3">
        <w:rPr>
          <w:rFonts w:asciiTheme="majorHAnsi" w:hAnsiTheme="majorHAnsi" w:cstheme="majorHAnsi"/>
          <w:bCs/>
          <w:color w:val="000000" w:themeColor="text1"/>
          <w:sz w:val="24"/>
          <w:szCs w:val="24"/>
        </w:rPr>
        <w:t xml:space="preserve"> </w:t>
      </w:r>
      <w:r w:rsidRPr="00774DCF">
        <w:rPr>
          <w:rFonts w:asciiTheme="majorHAnsi" w:hAnsiTheme="majorHAnsi" w:cstheme="majorHAnsi"/>
          <w:bCs/>
          <w:color w:val="000000" w:themeColor="text1"/>
          <w:sz w:val="24"/>
          <w:szCs w:val="24"/>
        </w:rPr>
        <w:t xml:space="preserve">Cumhurbaşkanlığı Dijital Dönüşüm Ofisi </w:t>
      </w:r>
      <w:r>
        <w:rPr>
          <w:rFonts w:asciiTheme="majorHAnsi" w:hAnsiTheme="majorHAnsi" w:cstheme="majorHAnsi"/>
          <w:bCs/>
          <w:color w:val="000000" w:themeColor="text1"/>
          <w:sz w:val="24"/>
          <w:szCs w:val="24"/>
        </w:rPr>
        <w:t xml:space="preserve">himayelerinde </w:t>
      </w:r>
      <w:r w:rsidRPr="00774DCF">
        <w:rPr>
          <w:rFonts w:asciiTheme="majorHAnsi" w:hAnsiTheme="majorHAnsi" w:cstheme="majorHAnsi"/>
          <w:bCs/>
          <w:color w:val="000000" w:themeColor="text1"/>
          <w:sz w:val="24"/>
          <w:szCs w:val="24"/>
        </w:rPr>
        <w:t>Türkiye Siber Güvenlik</w:t>
      </w:r>
      <w:r w:rsidR="00FA11D3">
        <w:rPr>
          <w:rFonts w:asciiTheme="majorHAnsi" w:hAnsiTheme="majorHAnsi" w:cstheme="majorHAnsi"/>
          <w:bCs/>
          <w:color w:val="000000" w:themeColor="text1"/>
          <w:sz w:val="24"/>
          <w:szCs w:val="24"/>
        </w:rPr>
        <w:t xml:space="preserve"> </w:t>
      </w:r>
      <w:r w:rsidRPr="00774DCF">
        <w:rPr>
          <w:rFonts w:asciiTheme="majorHAnsi" w:hAnsiTheme="majorHAnsi" w:cstheme="majorHAnsi"/>
          <w:bCs/>
          <w:color w:val="000000" w:themeColor="text1"/>
          <w:sz w:val="24"/>
          <w:szCs w:val="24"/>
        </w:rPr>
        <w:t xml:space="preserve">Kümelenmesi </w:t>
      </w:r>
      <w:r>
        <w:rPr>
          <w:rFonts w:asciiTheme="majorHAnsi" w:hAnsiTheme="majorHAnsi" w:cstheme="majorHAnsi"/>
          <w:bCs/>
          <w:color w:val="000000" w:themeColor="text1"/>
          <w:sz w:val="24"/>
          <w:szCs w:val="24"/>
        </w:rPr>
        <w:t xml:space="preserve">ortaklığı ile </w:t>
      </w:r>
      <w:r w:rsidR="008B555B" w:rsidRPr="00774DCF">
        <w:rPr>
          <w:rFonts w:asciiTheme="majorHAnsi" w:hAnsiTheme="majorHAnsi" w:cstheme="majorHAnsi"/>
          <w:bCs/>
          <w:color w:val="000000" w:themeColor="text1"/>
          <w:sz w:val="24"/>
          <w:szCs w:val="24"/>
        </w:rPr>
        <w:t>düzenlediği yarışma</w:t>
      </w:r>
      <w:r w:rsidR="00FA11D3">
        <w:rPr>
          <w:rFonts w:asciiTheme="majorHAnsi" w:hAnsiTheme="majorHAnsi" w:cstheme="majorHAnsi"/>
          <w:bCs/>
          <w:color w:val="000000" w:themeColor="text1"/>
          <w:sz w:val="24"/>
          <w:szCs w:val="24"/>
        </w:rPr>
        <w:t>;</w:t>
      </w:r>
      <w:r>
        <w:rPr>
          <w:rFonts w:asciiTheme="majorHAnsi" w:hAnsiTheme="majorHAnsi" w:cstheme="majorHAnsi"/>
          <w:bCs/>
          <w:color w:val="000000" w:themeColor="text1"/>
          <w:sz w:val="24"/>
          <w:szCs w:val="24"/>
        </w:rPr>
        <w:t xml:space="preserve"> </w:t>
      </w:r>
      <w:proofErr w:type="spellStart"/>
      <w:r>
        <w:rPr>
          <w:rFonts w:asciiTheme="majorHAnsi" w:hAnsiTheme="majorHAnsi" w:cstheme="majorHAnsi"/>
          <w:bCs/>
          <w:color w:val="000000" w:themeColor="text1"/>
          <w:sz w:val="24"/>
          <w:szCs w:val="24"/>
        </w:rPr>
        <w:t>Havelsan’ın</w:t>
      </w:r>
      <w:proofErr w:type="spellEnd"/>
      <w:r w:rsidR="00FA11D3">
        <w:rPr>
          <w:rFonts w:asciiTheme="majorHAnsi" w:hAnsiTheme="majorHAnsi" w:cstheme="majorHAnsi"/>
          <w:bCs/>
          <w:color w:val="000000" w:themeColor="text1"/>
          <w:sz w:val="24"/>
          <w:szCs w:val="24"/>
        </w:rPr>
        <w:t xml:space="preserve"> Diyalog </w:t>
      </w:r>
      <w:r>
        <w:rPr>
          <w:rFonts w:asciiTheme="majorHAnsi" w:hAnsiTheme="majorHAnsi" w:cstheme="majorHAnsi"/>
          <w:bCs/>
          <w:color w:val="000000" w:themeColor="text1"/>
          <w:sz w:val="24"/>
          <w:szCs w:val="24"/>
        </w:rPr>
        <w:t>program</w:t>
      </w:r>
      <w:r w:rsidR="00FA11D3">
        <w:rPr>
          <w:rFonts w:asciiTheme="majorHAnsi" w:hAnsiTheme="majorHAnsi" w:cstheme="majorHAnsi"/>
          <w:bCs/>
          <w:color w:val="000000" w:themeColor="text1"/>
          <w:sz w:val="24"/>
          <w:szCs w:val="24"/>
        </w:rPr>
        <w:t xml:space="preserve">ı kullanılarak </w:t>
      </w:r>
      <w:r>
        <w:rPr>
          <w:rFonts w:asciiTheme="majorHAnsi" w:hAnsiTheme="majorHAnsi" w:cstheme="majorHAnsi"/>
          <w:bCs/>
          <w:color w:val="000000" w:themeColor="text1"/>
          <w:sz w:val="24"/>
          <w:szCs w:val="24"/>
        </w:rPr>
        <w:t xml:space="preserve">çevrimiçi </w:t>
      </w:r>
      <w:r w:rsidR="00FA11D3">
        <w:rPr>
          <w:rFonts w:asciiTheme="majorHAnsi" w:hAnsiTheme="majorHAnsi" w:cstheme="majorHAnsi"/>
          <w:bCs/>
          <w:color w:val="000000" w:themeColor="text1"/>
          <w:sz w:val="24"/>
          <w:szCs w:val="24"/>
        </w:rPr>
        <w:t xml:space="preserve">olarak </w:t>
      </w:r>
      <w:r>
        <w:rPr>
          <w:rFonts w:asciiTheme="majorHAnsi" w:hAnsiTheme="majorHAnsi" w:cstheme="majorHAnsi"/>
          <w:bCs/>
          <w:color w:val="000000" w:themeColor="text1"/>
          <w:sz w:val="24"/>
          <w:szCs w:val="24"/>
        </w:rPr>
        <w:t xml:space="preserve">gerçekleştirildi. </w:t>
      </w:r>
    </w:p>
    <w:p w14:paraId="75AC203A" w14:textId="3F7AC39C" w:rsidR="00D8339F" w:rsidRPr="00774DCF" w:rsidRDefault="00D8339F" w:rsidP="00774DCF">
      <w:pPr>
        <w:jc w:val="both"/>
        <w:rPr>
          <w:rFonts w:asciiTheme="majorHAnsi" w:hAnsiTheme="majorHAnsi" w:cstheme="majorHAnsi"/>
          <w:color w:val="000000" w:themeColor="text1"/>
          <w:sz w:val="24"/>
          <w:szCs w:val="24"/>
        </w:rPr>
      </w:pPr>
      <w:r w:rsidRPr="00774DCF">
        <w:rPr>
          <w:rFonts w:asciiTheme="majorHAnsi" w:hAnsiTheme="majorHAnsi" w:cstheme="majorHAnsi"/>
          <w:bCs/>
          <w:color w:val="000000" w:themeColor="text1"/>
          <w:sz w:val="24"/>
          <w:szCs w:val="24"/>
        </w:rPr>
        <w:t>2</w:t>
      </w:r>
      <w:r w:rsidR="00FF41FC">
        <w:rPr>
          <w:rFonts w:asciiTheme="majorHAnsi" w:hAnsiTheme="majorHAnsi" w:cstheme="majorHAnsi"/>
          <w:bCs/>
          <w:color w:val="000000" w:themeColor="text1"/>
          <w:sz w:val="24"/>
          <w:szCs w:val="24"/>
        </w:rPr>
        <w:t>3</w:t>
      </w:r>
      <w:r w:rsidRPr="00774DCF">
        <w:rPr>
          <w:rFonts w:asciiTheme="majorHAnsi" w:hAnsiTheme="majorHAnsi" w:cstheme="majorHAnsi"/>
          <w:bCs/>
          <w:color w:val="000000" w:themeColor="text1"/>
          <w:sz w:val="24"/>
          <w:szCs w:val="24"/>
        </w:rPr>
        <w:t xml:space="preserve"> siber güvenlik fikrinin yarıştığı organizasyonda </w:t>
      </w:r>
      <w:r w:rsidRPr="00774DCF">
        <w:rPr>
          <w:rFonts w:asciiTheme="majorHAnsi" w:hAnsiTheme="majorHAnsi" w:cstheme="majorHAnsi"/>
          <w:b/>
          <w:bCs/>
          <w:color w:val="000000" w:themeColor="text1"/>
          <w:sz w:val="24"/>
          <w:szCs w:val="24"/>
        </w:rPr>
        <w:t xml:space="preserve">AVCS </w:t>
      </w:r>
      <w:r w:rsidRPr="006F6BD5">
        <w:rPr>
          <w:rFonts w:asciiTheme="majorHAnsi" w:hAnsiTheme="majorHAnsi" w:cstheme="majorHAnsi"/>
          <w:color w:val="000000" w:themeColor="text1"/>
          <w:sz w:val="24"/>
          <w:szCs w:val="24"/>
        </w:rPr>
        <w:t>takımı;</w:t>
      </w:r>
      <w:r w:rsidRPr="00774DCF">
        <w:rPr>
          <w:rFonts w:asciiTheme="majorHAnsi" w:hAnsiTheme="majorHAnsi" w:cstheme="majorHAnsi"/>
          <w:b/>
          <w:bCs/>
          <w:color w:val="000000" w:themeColor="text1"/>
          <w:sz w:val="24"/>
          <w:szCs w:val="24"/>
        </w:rPr>
        <w:t xml:space="preserve"> </w:t>
      </w:r>
      <w:r w:rsidRPr="00774DCF">
        <w:rPr>
          <w:rFonts w:asciiTheme="majorHAnsi" w:hAnsiTheme="majorHAnsi" w:cstheme="majorHAnsi"/>
          <w:color w:val="000000" w:themeColor="text1"/>
          <w:sz w:val="24"/>
          <w:szCs w:val="24"/>
        </w:rPr>
        <w:t xml:space="preserve">CCTV ve İHA/SİHA görüntülerinden elde edilen bilgilerin korunmasına yönelik projesiyle birinci olarak 25.000 TL’lik ödülün sahibi oldu. Proje CCTV ve İHA/SİHA araçlarından elde edilen bilgilerin yapay </w:t>
      </w:r>
      <w:proofErr w:type="gramStart"/>
      <w:r w:rsidRPr="00774DCF">
        <w:rPr>
          <w:rFonts w:asciiTheme="majorHAnsi" w:hAnsiTheme="majorHAnsi" w:cstheme="majorHAnsi"/>
          <w:color w:val="000000" w:themeColor="text1"/>
          <w:sz w:val="24"/>
          <w:szCs w:val="24"/>
        </w:rPr>
        <w:t>zeka</w:t>
      </w:r>
      <w:proofErr w:type="gramEnd"/>
      <w:r w:rsidRPr="00774DCF">
        <w:rPr>
          <w:rFonts w:asciiTheme="majorHAnsi" w:hAnsiTheme="majorHAnsi" w:cstheme="majorHAnsi"/>
          <w:color w:val="000000" w:themeColor="text1"/>
          <w:sz w:val="24"/>
          <w:szCs w:val="24"/>
        </w:rPr>
        <w:t xml:space="preserve"> mimarisi ile elden geçirilmesini, bu verilerin işlenerek kullanılabilir veriler haline getirilmesini ve saklı kalması gereken bilgilerin video görüntüsü tamamen silinmeden tersine boyama yöntemi ile saklanmasını sağlayan bir yapı sunuyor. Sistemde yetkisi olmayan personele görüntüler gösterilmezken, yetkisiz personel bunun farkında olmuyor ve kritik bilgiler güvence altına alınıyor.</w:t>
      </w:r>
    </w:p>
    <w:p w14:paraId="3F83D97E" w14:textId="17B0E957" w:rsidR="00D8339F" w:rsidRPr="00774DCF" w:rsidRDefault="00D8339F" w:rsidP="00774DCF">
      <w:pPr>
        <w:jc w:val="both"/>
        <w:rPr>
          <w:rFonts w:asciiTheme="majorHAnsi" w:hAnsiTheme="majorHAnsi" w:cstheme="majorHAnsi"/>
          <w:b/>
          <w:bCs/>
          <w:color w:val="000000" w:themeColor="text1"/>
          <w:sz w:val="24"/>
          <w:szCs w:val="24"/>
        </w:rPr>
      </w:pPr>
      <w:r w:rsidRPr="00774DCF">
        <w:rPr>
          <w:rFonts w:asciiTheme="majorHAnsi" w:hAnsiTheme="majorHAnsi" w:cstheme="majorHAnsi"/>
          <w:color w:val="000000" w:themeColor="text1"/>
          <w:sz w:val="24"/>
          <w:szCs w:val="24"/>
        </w:rPr>
        <w:t xml:space="preserve">Yarışmada </w:t>
      </w:r>
      <w:r w:rsidR="00FA11D3">
        <w:rPr>
          <w:rFonts w:asciiTheme="majorHAnsi" w:hAnsiTheme="majorHAnsi" w:cstheme="majorHAnsi"/>
          <w:color w:val="000000" w:themeColor="text1"/>
          <w:sz w:val="24"/>
          <w:szCs w:val="24"/>
        </w:rPr>
        <w:t>ikinci</w:t>
      </w:r>
      <w:r w:rsidRPr="00774DCF">
        <w:rPr>
          <w:rFonts w:asciiTheme="majorHAnsi" w:hAnsiTheme="majorHAnsi" w:cstheme="majorHAnsi"/>
          <w:color w:val="000000" w:themeColor="text1"/>
          <w:sz w:val="24"/>
          <w:szCs w:val="24"/>
        </w:rPr>
        <w:t xml:space="preserve"> </w:t>
      </w:r>
      <w:r w:rsidR="00FF41FC">
        <w:rPr>
          <w:rFonts w:asciiTheme="majorHAnsi" w:hAnsiTheme="majorHAnsi" w:cstheme="majorHAnsi"/>
          <w:color w:val="000000" w:themeColor="text1"/>
          <w:sz w:val="24"/>
          <w:szCs w:val="24"/>
        </w:rPr>
        <w:t>o</w:t>
      </w:r>
      <w:r w:rsidRPr="00774DCF">
        <w:rPr>
          <w:rFonts w:asciiTheme="majorHAnsi" w:hAnsiTheme="majorHAnsi" w:cstheme="majorHAnsi"/>
          <w:color w:val="000000" w:themeColor="text1"/>
          <w:sz w:val="24"/>
          <w:szCs w:val="24"/>
        </w:rPr>
        <w:t>larak 15</w:t>
      </w:r>
      <w:r w:rsidR="00774DCF">
        <w:rPr>
          <w:rFonts w:asciiTheme="majorHAnsi" w:hAnsiTheme="majorHAnsi" w:cstheme="majorHAnsi"/>
          <w:color w:val="000000" w:themeColor="text1"/>
          <w:sz w:val="24"/>
          <w:szCs w:val="24"/>
        </w:rPr>
        <w:t>.000</w:t>
      </w:r>
      <w:r w:rsidRPr="00774DCF">
        <w:rPr>
          <w:rFonts w:asciiTheme="majorHAnsi" w:hAnsiTheme="majorHAnsi" w:cstheme="majorHAnsi"/>
          <w:color w:val="000000" w:themeColor="text1"/>
          <w:sz w:val="24"/>
          <w:szCs w:val="24"/>
        </w:rPr>
        <w:t xml:space="preserve"> TL’lik ödülü kazanan</w:t>
      </w:r>
      <w:r w:rsidR="00AE6832">
        <w:rPr>
          <w:rFonts w:asciiTheme="majorHAnsi" w:hAnsiTheme="majorHAnsi" w:cstheme="majorHAnsi"/>
          <w:color w:val="000000" w:themeColor="text1"/>
          <w:sz w:val="24"/>
          <w:szCs w:val="24"/>
        </w:rPr>
        <w:t xml:space="preserve"> takım</w:t>
      </w:r>
      <w:r w:rsidRPr="00774DCF">
        <w:rPr>
          <w:rFonts w:asciiTheme="majorHAnsi" w:hAnsiTheme="majorHAnsi" w:cstheme="majorHAnsi"/>
          <w:color w:val="000000" w:themeColor="text1"/>
          <w:sz w:val="24"/>
          <w:szCs w:val="24"/>
        </w:rPr>
        <w:t xml:space="preserve"> “Blok Zinciri 2.0” projesiyle </w:t>
      </w:r>
      <w:proofErr w:type="spellStart"/>
      <w:r w:rsidRPr="00774DCF">
        <w:rPr>
          <w:rFonts w:asciiTheme="majorHAnsi" w:hAnsiTheme="majorHAnsi" w:cstheme="majorHAnsi"/>
          <w:b/>
          <w:bCs/>
          <w:color w:val="000000" w:themeColor="text1"/>
          <w:sz w:val="24"/>
          <w:szCs w:val="24"/>
        </w:rPr>
        <w:t>Blocco</w:t>
      </w:r>
      <w:proofErr w:type="spellEnd"/>
      <w:r w:rsidRPr="00774DCF">
        <w:rPr>
          <w:rFonts w:asciiTheme="majorHAnsi" w:hAnsiTheme="majorHAnsi" w:cstheme="majorHAnsi"/>
          <w:b/>
          <w:bCs/>
          <w:color w:val="000000" w:themeColor="text1"/>
          <w:sz w:val="24"/>
          <w:szCs w:val="24"/>
        </w:rPr>
        <w:t xml:space="preserve"> 360 </w:t>
      </w:r>
      <w:r w:rsidRPr="006F6BD5">
        <w:rPr>
          <w:rFonts w:asciiTheme="majorHAnsi" w:hAnsiTheme="majorHAnsi" w:cstheme="majorHAnsi"/>
          <w:color w:val="000000" w:themeColor="text1"/>
          <w:sz w:val="24"/>
          <w:szCs w:val="24"/>
        </w:rPr>
        <w:t>oldu.</w:t>
      </w:r>
      <w:r w:rsidRPr="00774DCF">
        <w:rPr>
          <w:rFonts w:asciiTheme="majorHAnsi" w:hAnsiTheme="majorHAnsi" w:cstheme="majorHAnsi"/>
          <w:b/>
          <w:bCs/>
          <w:color w:val="000000" w:themeColor="text1"/>
          <w:sz w:val="24"/>
          <w:szCs w:val="24"/>
        </w:rPr>
        <w:t xml:space="preserve"> </w:t>
      </w:r>
      <w:r w:rsidR="00774DCF" w:rsidRPr="00774DCF">
        <w:rPr>
          <w:rFonts w:asciiTheme="majorHAnsi" w:hAnsiTheme="majorHAnsi" w:cstheme="majorHAnsi"/>
          <w:color w:val="000000" w:themeColor="text1"/>
          <w:sz w:val="24"/>
          <w:szCs w:val="24"/>
        </w:rPr>
        <w:t>Micro-</w:t>
      </w:r>
      <w:proofErr w:type="spellStart"/>
      <w:r w:rsidR="00774DCF" w:rsidRPr="00774DCF">
        <w:rPr>
          <w:rFonts w:asciiTheme="majorHAnsi" w:hAnsiTheme="majorHAnsi" w:cstheme="majorHAnsi"/>
          <w:color w:val="000000" w:themeColor="text1"/>
          <w:sz w:val="24"/>
          <w:szCs w:val="24"/>
        </w:rPr>
        <w:t>mining</w:t>
      </w:r>
      <w:proofErr w:type="spellEnd"/>
      <w:r w:rsidR="00774DCF" w:rsidRPr="00774DCF">
        <w:rPr>
          <w:rFonts w:asciiTheme="majorHAnsi" w:hAnsiTheme="majorHAnsi" w:cstheme="majorHAnsi"/>
          <w:color w:val="000000" w:themeColor="text1"/>
          <w:sz w:val="24"/>
          <w:szCs w:val="24"/>
        </w:rPr>
        <w:t xml:space="preserve"> teknolojisi ile veriyi dağıtan ve kaydeden</w:t>
      </w:r>
      <w:r w:rsidR="00AE6832">
        <w:rPr>
          <w:rFonts w:asciiTheme="majorHAnsi" w:hAnsiTheme="majorHAnsi" w:cstheme="majorHAnsi"/>
          <w:color w:val="000000" w:themeColor="text1"/>
          <w:sz w:val="24"/>
          <w:szCs w:val="24"/>
        </w:rPr>
        <w:t>,</w:t>
      </w:r>
      <w:r w:rsidR="00774DCF" w:rsidRPr="00774DCF">
        <w:rPr>
          <w:rFonts w:asciiTheme="majorHAnsi" w:hAnsiTheme="majorHAnsi" w:cstheme="majorHAnsi"/>
          <w:color w:val="000000" w:themeColor="text1"/>
          <w:sz w:val="24"/>
          <w:szCs w:val="24"/>
        </w:rPr>
        <w:t xml:space="preserve"> dağıtık bir mimari algoritmaya sahip olan </w:t>
      </w:r>
      <w:proofErr w:type="spellStart"/>
      <w:r w:rsidRPr="006F6BD5">
        <w:rPr>
          <w:rFonts w:asciiTheme="majorHAnsi" w:hAnsiTheme="majorHAnsi" w:cstheme="majorHAnsi"/>
          <w:color w:val="000000" w:themeColor="text1"/>
          <w:sz w:val="24"/>
          <w:szCs w:val="24"/>
        </w:rPr>
        <w:t>Blocco</w:t>
      </w:r>
      <w:proofErr w:type="spellEnd"/>
      <w:r w:rsidRPr="006F6BD5">
        <w:rPr>
          <w:rFonts w:asciiTheme="majorHAnsi" w:hAnsiTheme="majorHAnsi" w:cstheme="majorHAnsi"/>
          <w:color w:val="000000" w:themeColor="text1"/>
          <w:sz w:val="24"/>
          <w:szCs w:val="24"/>
        </w:rPr>
        <w:t xml:space="preserve"> 360</w:t>
      </w:r>
      <w:r w:rsidR="006F6BD5" w:rsidRPr="006F6BD5">
        <w:rPr>
          <w:rFonts w:asciiTheme="majorHAnsi" w:hAnsiTheme="majorHAnsi" w:cstheme="majorHAnsi"/>
          <w:color w:val="000000" w:themeColor="text1"/>
          <w:sz w:val="24"/>
          <w:szCs w:val="24"/>
        </w:rPr>
        <w:t>;</w:t>
      </w:r>
      <w:r w:rsidRPr="006F6BD5">
        <w:rPr>
          <w:rFonts w:asciiTheme="majorHAnsi" w:hAnsiTheme="majorHAnsi" w:cstheme="majorHAnsi"/>
          <w:color w:val="000000" w:themeColor="text1"/>
          <w:sz w:val="24"/>
          <w:szCs w:val="24"/>
        </w:rPr>
        <w:t xml:space="preserve"> bu proje ile</w:t>
      </w:r>
      <w:r w:rsidRPr="00774DCF">
        <w:rPr>
          <w:rFonts w:asciiTheme="majorHAnsi" w:hAnsiTheme="majorHAnsi" w:cstheme="majorHAnsi"/>
          <w:b/>
          <w:bCs/>
          <w:color w:val="000000" w:themeColor="text1"/>
          <w:sz w:val="24"/>
          <w:szCs w:val="24"/>
        </w:rPr>
        <w:t xml:space="preserve"> </w:t>
      </w:r>
      <w:r w:rsidRPr="00774DCF">
        <w:rPr>
          <w:rFonts w:asciiTheme="majorHAnsi" w:hAnsiTheme="majorHAnsi" w:cstheme="majorHAnsi"/>
          <w:color w:val="000000" w:themeColor="text1"/>
          <w:sz w:val="24"/>
          <w:szCs w:val="24"/>
        </w:rPr>
        <w:t>dağıtık ve şifreli olarak veri güvenliği sağlayan yeni nesil blok zinciri algoritmas</w:t>
      </w:r>
      <w:r w:rsidR="00774DCF" w:rsidRPr="00774DCF">
        <w:rPr>
          <w:rFonts w:asciiTheme="majorHAnsi" w:hAnsiTheme="majorHAnsi" w:cstheme="majorHAnsi"/>
          <w:color w:val="000000" w:themeColor="text1"/>
          <w:sz w:val="24"/>
          <w:szCs w:val="24"/>
        </w:rPr>
        <w:t xml:space="preserve">ı </w:t>
      </w:r>
      <w:r w:rsidRPr="00774DCF">
        <w:rPr>
          <w:rFonts w:asciiTheme="majorHAnsi" w:hAnsiTheme="majorHAnsi" w:cstheme="majorHAnsi"/>
          <w:color w:val="000000" w:themeColor="text1"/>
          <w:sz w:val="24"/>
          <w:szCs w:val="24"/>
        </w:rPr>
        <w:t xml:space="preserve">sunuyor. </w:t>
      </w:r>
      <w:r w:rsidR="006F6BD5">
        <w:rPr>
          <w:rFonts w:asciiTheme="majorHAnsi" w:hAnsiTheme="majorHAnsi" w:cstheme="majorHAnsi"/>
          <w:color w:val="000000" w:themeColor="text1"/>
          <w:sz w:val="24"/>
          <w:szCs w:val="24"/>
        </w:rPr>
        <w:t>Şirketler bu çalışma ile</w:t>
      </w:r>
      <w:r w:rsidRPr="00774DCF">
        <w:rPr>
          <w:rFonts w:asciiTheme="majorHAnsi" w:hAnsiTheme="majorHAnsi" w:cstheme="majorHAnsi"/>
          <w:color w:val="000000" w:themeColor="text1"/>
          <w:sz w:val="24"/>
          <w:szCs w:val="24"/>
        </w:rPr>
        <w:t xml:space="preserve"> güvenli veri işleme ve kaydetme konusunda çözüm</w:t>
      </w:r>
      <w:r w:rsidR="00774DCF" w:rsidRPr="00774DCF">
        <w:rPr>
          <w:rFonts w:asciiTheme="majorHAnsi" w:hAnsiTheme="majorHAnsi" w:cstheme="majorHAnsi"/>
          <w:color w:val="000000" w:themeColor="text1"/>
          <w:sz w:val="24"/>
          <w:szCs w:val="24"/>
        </w:rPr>
        <w:t xml:space="preserve">e kavuşuyor. </w:t>
      </w:r>
      <w:r w:rsidRPr="00774DCF">
        <w:rPr>
          <w:rFonts w:asciiTheme="majorHAnsi" w:hAnsiTheme="majorHAnsi" w:cstheme="majorHAnsi"/>
          <w:color w:val="000000" w:themeColor="text1"/>
          <w:sz w:val="24"/>
          <w:szCs w:val="24"/>
        </w:rPr>
        <w:t>Düşük donanım gereksinimi ile yüksek veri güvenliği sağla</w:t>
      </w:r>
      <w:r w:rsidR="00774DCF" w:rsidRPr="00774DCF">
        <w:rPr>
          <w:rFonts w:asciiTheme="majorHAnsi" w:hAnsiTheme="majorHAnsi" w:cstheme="majorHAnsi"/>
          <w:color w:val="000000" w:themeColor="text1"/>
          <w:sz w:val="24"/>
          <w:szCs w:val="24"/>
        </w:rPr>
        <w:t xml:space="preserve">yan proje </w:t>
      </w:r>
      <w:r w:rsidRPr="00774DCF">
        <w:rPr>
          <w:rFonts w:asciiTheme="majorHAnsi" w:hAnsiTheme="majorHAnsi" w:cstheme="majorHAnsi"/>
          <w:color w:val="000000" w:themeColor="text1"/>
          <w:sz w:val="24"/>
          <w:szCs w:val="24"/>
        </w:rPr>
        <w:t xml:space="preserve">özgün algoritması ile </w:t>
      </w:r>
      <w:r w:rsidR="00774DCF" w:rsidRPr="00774DCF">
        <w:rPr>
          <w:rFonts w:asciiTheme="majorHAnsi" w:hAnsiTheme="majorHAnsi" w:cstheme="majorHAnsi"/>
          <w:color w:val="000000" w:themeColor="text1"/>
          <w:sz w:val="24"/>
          <w:szCs w:val="24"/>
        </w:rPr>
        <w:t xml:space="preserve">verilere </w:t>
      </w:r>
      <w:r w:rsidRPr="00774DCF">
        <w:rPr>
          <w:rFonts w:asciiTheme="majorHAnsi" w:hAnsiTheme="majorHAnsi" w:cstheme="majorHAnsi"/>
          <w:color w:val="000000" w:themeColor="text1"/>
          <w:sz w:val="24"/>
          <w:szCs w:val="24"/>
        </w:rPr>
        <w:t xml:space="preserve">güvenli ve </w:t>
      </w:r>
      <w:proofErr w:type="spellStart"/>
      <w:r w:rsidRPr="00774DCF">
        <w:rPr>
          <w:rFonts w:asciiTheme="majorHAnsi" w:hAnsiTheme="majorHAnsi" w:cstheme="majorHAnsi"/>
          <w:color w:val="000000" w:themeColor="text1"/>
          <w:sz w:val="24"/>
          <w:szCs w:val="24"/>
        </w:rPr>
        <w:t>yetkisel</w:t>
      </w:r>
      <w:proofErr w:type="spellEnd"/>
      <w:r w:rsidRPr="00774DCF">
        <w:rPr>
          <w:rFonts w:asciiTheme="majorHAnsi" w:hAnsiTheme="majorHAnsi" w:cstheme="majorHAnsi"/>
          <w:color w:val="000000" w:themeColor="text1"/>
          <w:sz w:val="24"/>
          <w:szCs w:val="24"/>
        </w:rPr>
        <w:t xml:space="preserve"> erişim sağl</w:t>
      </w:r>
      <w:r w:rsidR="00774DCF" w:rsidRPr="00774DCF">
        <w:rPr>
          <w:rFonts w:asciiTheme="majorHAnsi" w:hAnsiTheme="majorHAnsi" w:cstheme="majorHAnsi"/>
          <w:color w:val="000000" w:themeColor="text1"/>
          <w:sz w:val="24"/>
          <w:szCs w:val="24"/>
        </w:rPr>
        <w:t>ıyor.</w:t>
      </w:r>
    </w:p>
    <w:p w14:paraId="259665BA" w14:textId="0BB9ADAF" w:rsidR="00FA11D3" w:rsidRDefault="00774DCF" w:rsidP="00774DCF">
      <w:pPr>
        <w:jc w:val="both"/>
        <w:rPr>
          <w:rFonts w:asciiTheme="majorHAnsi" w:hAnsiTheme="majorHAnsi" w:cstheme="majorHAnsi"/>
          <w:color w:val="000000" w:themeColor="text1"/>
          <w:sz w:val="24"/>
          <w:szCs w:val="24"/>
        </w:rPr>
      </w:pPr>
      <w:r w:rsidRPr="00774DCF">
        <w:rPr>
          <w:rFonts w:asciiTheme="majorHAnsi" w:hAnsiTheme="majorHAnsi" w:cstheme="majorHAnsi"/>
          <w:color w:val="000000" w:themeColor="text1"/>
          <w:sz w:val="24"/>
          <w:szCs w:val="24"/>
        </w:rPr>
        <w:t xml:space="preserve">Organizasyonda </w:t>
      </w:r>
      <w:r w:rsidR="00FA11D3">
        <w:rPr>
          <w:rFonts w:asciiTheme="majorHAnsi" w:hAnsiTheme="majorHAnsi" w:cstheme="majorHAnsi"/>
          <w:color w:val="000000" w:themeColor="text1"/>
          <w:sz w:val="24"/>
          <w:szCs w:val="24"/>
        </w:rPr>
        <w:t>üçüncü</w:t>
      </w:r>
      <w:r w:rsidRPr="00774DCF">
        <w:rPr>
          <w:rFonts w:asciiTheme="majorHAnsi" w:hAnsiTheme="majorHAnsi" w:cstheme="majorHAnsi"/>
          <w:color w:val="000000" w:themeColor="text1"/>
          <w:sz w:val="24"/>
          <w:szCs w:val="24"/>
        </w:rPr>
        <w:t xml:space="preserve"> olarak 10</w:t>
      </w:r>
      <w:r w:rsidR="006F6BD5">
        <w:rPr>
          <w:rFonts w:asciiTheme="majorHAnsi" w:hAnsiTheme="majorHAnsi" w:cstheme="majorHAnsi"/>
          <w:color w:val="000000" w:themeColor="text1"/>
          <w:sz w:val="24"/>
          <w:szCs w:val="24"/>
        </w:rPr>
        <w:t xml:space="preserve">.000 </w:t>
      </w:r>
      <w:r w:rsidRPr="00774DCF">
        <w:rPr>
          <w:rFonts w:asciiTheme="majorHAnsi" w:hAnsiTheme="majorHAnsi" w:cstheme="majorHAnsi"/>
          <w:color w:val="000000" w:themeColor="text1"/>
          <w:sz w:val="24"/>
          <w:szCs w:val="24"/>
        </w:rPr>
        <w:t xml:space="preserve">TL’lik ödülün sahibi olan </w:t>
      </w:r>
      <w:r w:rsidRPr="006F6BD5">
        <w:rPr>
          <w:rFonts w:asciiTheme="majorHAnsi" w:hAnsiTheme="majorHAnsi" w:cstheme="majorHAnsi"/>
          <w:b/>
          <w:bCs/>
          <w:color w:val="000000" w:themeColor="text1"/>
          <w:sz w:val="24"/>
          <w:szCs w:val="24"/>
        </w:rPr>
        <w:t>Siber vizyon</w:t>
      </w:r>
      <w:r w:rsidRPr="00774DCF">
        <w:rPr>
          <w:rFonts w:asciiTheme="majorHAnsi" w:hAnsiTheme="majorHAnsi" w:cstheme="majorHAnsi"/>
          <w:color w:val="000000" w:themeColor="text1"/>
          <w:sz w:val="24"/>
          <w:szCs w:val="24"/>
        </w:rPr>
        <w:t xml:space="preserve"> takımı; s</w:t>
      </w:r>
      <w:r w:rsidR="00D8339F" w:rsidRPr="00774DCF">
        <w:rPr>
          <w:rFonts w:asciiTheme="majorHAnsi" w:hAnsiTheme="majorHAnsi" w:cstheme="majorHAnsi"/>
          <w:color w:val="000000" w:themeColor="text1"/>
          <w:sz w:val="24"/>
          <w:szCs w:val="24"/>
        </w:rPr>
        <w:t xml:space="preserve">iber güvenlik alanındaki karar verici ve aksiyon alıcılar için saldırı ve savunma yaklaşımları arasında bir yarışma ortamı </w:t>
      </w:r>
      <w:r w:rsidR="006F6BD5">
        <w:rPr>
          <w:rFonts w:asciiTheme="majorHAnsi" w:hAnsiTheme="majorHAnsi" w:cstheme="majorHAnsi"/>
          <w:color w:val="000000" w:themeColor="text1"/>
          <w:sz w:val="24"/>
          <w:szCs w:val="24"/>
        </w:rPr>
        <w:t>oluşturarak</w:t>
      </w:r>
      <w:r w:rsidR="00D8339F" w:rsidRPr="00774DCF">
        <w:rPr>
          <w:rFonts w:asciiTheme="majorHAnsi" w:hAnsiTheme="majorHAnsi" w:cstheme="majorHAnsi"/>
          <w:color w:val="000000" w:themeColor="text1"/>
          <w:sz w:val="24"/>
          <w:szCs w:val="24"/>
        </w:rPr>
        <w:t xml:space="preserve"> oyunlaştırılmış öğrenme ve vizyon geliştirme ortamı sağlayan </w:t>
      </w:r>
      <w:r w:rsidRPr="00774DCF">
        <w:rPr>
          <w:rFonts w:asciiTheme="majorHAnsi" w:hAnsiTheme="majorHAnsi" w:cstheme="majorHAnsi"/>
          <w:color w:val="000000" w:themeColor="text1"/>
          <w:sz w:val="24"/>
          <w:szCs w:val="24"/>
        </w:rPr>
        <w:t>projesiyle dikkat çekti.</w:t>
      </w:r>
      <w:r w:rsidR="00D8339F" w:rsidRPr="00774DCF">
        <w:rPr>
          <w:rFonts w:asciiTheme="majorHAnsi" w:hAnsiTheme="majorHAnsi" w:cstheme="majorHAnsi"/>
          <w:color w:val="000000" w:themeColor="text1"/>
          <w:sz w:val="24"/>
          <w:szCs w:val="24"/>
        </w:rPr>
        <w:t xml:space="preserve"> Kuruma özel kapalı yarışma ortamı için </w:t>
      </w:r>
      <w:r w:rsidRPr="00774DCF">
        <w:rPr>
          <w:rFonts w:asciiTheme="majorHAnsi" w:hAnsiTheme="majorHAnsi" w:cstheme="majorHAnsi"/>
          <w:color w:val="000000" w:themeColor="text1"/>
          <w:sz w:val="24"/>
          <w:szCs w:val="24"/>
        </w:rPr>
        <w:t>kurumsal bir ortama dışarıdan gerçekleştirilen bir sızma testi aktivitesini veya ülkeler arası bilgi sızıntısına yönelik istihbarat konusunu içerebilen ön</w:t>
      </w:r>
      <w:r w:rsidR="00D8339F" w:rsidRPr="00774DCF">
        <w:rPr>
          <w:rFonts w:asciiTheme="majorHAnsi" w:hAnsiTheme="majorHAnsi" w:cstheme="majorHAnsi"/>
          <w:color w:val="000000" w:themeColor="text1"/>
          <w:sz w:val="24"/>
          <w:szCs w:val="24"/>
        </w:rPr>
        <w:t xml:space="preserve"> tanımlı senaryolar</w:t>
      </w:r>
      <w:r w:rsidRPr="00774DCF">
        <w:rPr>
          <w:rFonts w:asciiTheme="majorHAnsi" w:hAnsiTheme="majorHAnsi" w:cstheme="majorHAnsi"/>
          <w:color w:val="000000" w:themeColor="text1"/>
          <w:sz w:val="24"/>
          <w:szCs w:val="24"/>
        </w:rPr>
        <w:t>a yönelik hem saldırgan hem de savunma görevlilerinin yarışabileceği oyun</w:t>
      </w:r>
      <w:r w:rsidR="006F6BD5">
        <w:rPr>
          <w:rFonts w:asciiTheme="majorHAnsi" w:hAnsiTheme="majorHAnsi" w:cstheme="majorHAnsi"/>
          <w:color w:val="000000" w:themeColor="text1"/>
          <w:sz w:val="24"/>
          <w:szCs w:val="24"/>
        </w:rPr>
        <w:t>;</w:t>
      </w:r>
      <w:r w:rsidRPr="00774DCF">
        <w:rPr>
          <w:rFonts w:asciiTheme="majorHAnsi" w:hAnsiTheme="majorHAnsi" w:cstheme="majorHAnsi"/>
          <w:color w:val="000000" w:themeColor="text1"/>
          <w:sz w:val="24"/>
          <w:szCs w:val="24"/>
        </w:rPr>
        <w:t xml:space="preserve"> kurumlara olası tehditler karşısında hızlı aksiyon alabilme </w:t>
      </w:r>
      <w:proofErr w:type="gramStart"/>
      <w:r w:rsidRPr="00774DCF">
        <w:rPr>
          <w:rFonts w:asciiTheme="majorHAnsi" w:hAnsiTheme="majorHAnsi" w:cstheme="majorHAnsi"/>
          <w:color w:val="000000" w:themeColor="text1"/>
          <w:sz w:val="24"/>
          <w:szCs w:val="24"/>
        </w:rPr>
        <w:t>imkanı</w:t>
      </w:r>
      <w:proofErr w:type="gramEnd"/>
      <w:r w:rsidRPr="00774DCF">
        <w:rPr>
          <w:rFonts w:asciiTheme="majorHAnsi" w:hAnsiTheme="majorHAnsi" w:cstheme="majorHAnsi"/>
          <w:color w:val="000000" w:themeColor="text1"/>
          <w:sz w:val="24"/>
          <w:szCs w:val="24"/>
        </w:rPr>
        <w:t xml:space="preserve"> sunuyor.</w:t>
      </w:r>
      <w:r w:rsidR="00AE6832">
        <w:rPr>
          <w:rFonts w:asciiTheme="majorHAnsi" w:hAnsiTheme="majorHAnsi" w:cstheme="majorHAnsi"/>
          <w:color w:val="000000" w:themeColor="text1"/>
          <w:sz w:val="24"/>
          <w:szCs w:val="24"/>
        </w:rPr>
        <w:t xml:space="preserve"> </w:t>
      </w:r>
    </w:p>
    <w:p w14:paraId="3C67D03A" w14:textId="53B00339" w:rsidR="00D8339F" w:rsidRPr="00774DCF" w:rsidRDefault="00FA11D3" w:rsidP="00774DCF">
      <w:p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Yarışmada a</w:t>
      </w:r>
      <w:r w:rsidR="00AE6832">
        <w:rPr>
          <w:rFonts w:asciiTheme="majorHAnsi" w:hAnsiTheme="majorHAnsi" w:cstheme="majorHAnsi"/>
          <w:color w:val="000000" w:themeColor="text1"/>
          <w:sz w:val="24"/>
          <w:szCs w:val="24"/>
        </w:rPr>
        <w:t xml:space="preserve">yrıca </w:t>
      </w:r>
      <w:r>
        <w:rPr>
          <w:rFonts w:asciiTheme="majorHAnsi" w:hAnsiTheme="majorHAnsi" w:cstheme="majorHAnsi"/>
          <w:color w:val="000000" w:themeColor="text1"/>
          <w:sz w:val="24"/>
          <w:szCs w:val="24"/>
        </w:rPr>
        <w:t xml:space="preserve">dördüncü, beşinci, altıncı ve yedinci olan takımlar </w:t>
      </w:r>
      <w:r>
        <w:rPr>
          <w:rFonts w:asciiTheme="majorHAnsi" w:hAnsiTheme="majorHAnsi" w:cstheme="majorHAnsi"/>
          <w:color w:val="000000" w:themeColor="text1"/>
          <w:sz w:val="24"/>
          <w:szCs w:val="24"/>
        </w:rPr>
        <w:t xml:space="preserve">mansiyon ödülü olarak </w:t>
      </w:r>
      <w:r w:rsidR="00AE6832">
        <w:rPr>
          <w:rFonts w:asciiTheme="majorHAnsi" w:hAnsiTheme="majorHAnsi" w:cstheme="majorHAnsi"/>
          <w:color w:val="000000" w:themeColor="text1"/>
          <w:sz w:val="24"/>
          <w:szCs w:val="24"/>
        </w:rPr>
        <w:t>5</w:t>
      </w:r>
      <w:r>
        <w:rPr>
          <w:rFonts w:asciiTheme="majorHAnsi" w:hAnsiTheme="majorHAnsi" w:cstheme="majorHAnsi"/>
          <w:color w:val="000000" w:themeColor="text1"/>
          <w:sz w:val="24"/>
          <w:szCs w:val="24"/>
        </w:rPr>
        <w:t>.</w:t>
      </w:r>
      <w:r w:rsidR="00AE6832">
        <w:rPr>
          <w:rFonts w:asciiTheme="majorHAnsi" w:hAnsiTheme="majorHAnsi" w:cstheme="majorHAnsi"/>
          <w:color w:val="000000" w:themeColor="text1"/>
          <w:sz w:val="24"/>
          <w:szCs w:val="24"/>
        </w:rPr>
        <w:t>000 TL’l</w:t>
      </w:r>
      <w:r>
        <w:rPr>
          <w:rFonts w:asciiTheme="majorHAnsi" w:hAnsiTheme="majorHAnsi" w:cstheme="majorHAnsi"/>
          <w:color w:val="000000" w:themeColor="text1"/>
          <w:sz w:val="24"/>
          <w:szCs w:val="24"/>
        </w:rPr>
        <w:t>i</w:t>
      </w:r>
      <w:r w:rsidR="00AE6832">
        <w:rPr>
          <w:rFonts w:asciiTheme="majorHAnsi" w:hAnsiTheme="majorHAnsi" w:cstheme="majorHAnsi"/>
          <w:color w:val="000000" w:themeColor="text1"/>
          <w:sz w:val="24"/>
          <w:szCs w:val="24"/>
        </w:rPr>
        <w:t xml:space="preserve">k </w:t>
      </w:r>
      <w:r>
        <w:rPr>
          <w:rFonts w:asciiTheme="majorHAnsi" w:hAnsiTheme="majorHAnsi" w:cstheme="majorHAnsi"/>
          <w:color w:val="000000" w:themeColor="text1"/>
          <w:sz w:val="24"/>
          <w:szCs w:val="24"/>
        </w:rPr>
        <w:t>ö</w:t>
      </w:r>
      <w:r w:rsidR="00AE6832">
        <w:rPr>
          <w:rFonts w:asciiTheme="majorHAnsi" w:hAnsiTheme="majorHAnsi" w:cstheme="majorHAnsi"/>
          <w:color w:val="000000" w:themeColor="text1"/>
          <w:sz w:val="24"/>
          <w:szCs w:val="24"/>
        </w:rPr>
        <w:t>dülün sahibi oldu</w:t>
      </w:r>
      <w:r>
        <w:rPr>
          <w:rFonts w:asciiTheme="majorHAnsi" w:hAnsiTheme="majorHAnsi" w:cstheme="majorHAnsi"/>
          <w:color w:val="000000" w:themeColor="text1"/>
          <w:sz w:val="24"/>
          <w:szCs w:val="24"/>
        </w:rPr>
        <w:t>.</w:t>
      </w:r>
      <w:r w:rsidR="00AE6832">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D</w:t>
      </w:r>
      <w:r w:rsidR="00AE6832">
        <w:rPr>
          <w:rFonts w:asciiTheme="majorHAnsi" w:hAnsiTheme="majorHAnsi" w:cstheme="majorHAnsi"/>
          <w:color w:val="000000" w:themeColor="text1"/>
          <w:sz w:val="24"/>
          <w:szCs w:val="24"/>
        </w:rPr>
        <w:t>ereceye giren ilk 7 takım</w:t>
      </w:r>
      <w:r>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Teknopark İstanbul</w:t>
      </w:r>
      <w:r>
        <w:rPr>
          <w:rFonts w:asciiTheme="majorHAnsi" w:hAnsiTheme="majorHAnsi" w:cstheme="majorHAnsi"/>
          <w:color w:val="000000" w:themeColor="text1"/>
          <w:sz w:val="24"/>
          <w:szCs w:val="24"/>
        </w:rPr>
        <w:t xml:space="preserve">’un </w:t>
      </w:r>
      <w:r w:rsidR="00AE6832">
        <w:rPr>
          <w:rFonts w:asciiTheme="majorHAnsi" w:hAnsiTheme="majorHAnsi" w:cstheme="majorHAnsi"/>
          <w:color w:val="000000" w:themeColor="text1"/>
          <w:sz w:val="24"/>
          <w:szCs w:val="24"/>
        </w:rPr>
        <w:t>Kuluçka Merkezi</w:t>
      </w:r>
      <w:r>
        <w:rPr>
          <w:rFonts w:asciiTheme="majorHAnsi" w:hAnsiTheme="majorHAnsi" w:cstheme="majorHAnsi"/>
          <w:color w:val="000000" w:themeColor="text1"/>
          <w:sz w:val="24"/>
          <w:szCs w:val="24"/>
        </w:rPr>
        <w:t>’</w:t>
      </w:r>
      <w:r w:rsidR="00AE6832">
        <w:rPr>
          <w:rFonts w:asciiTheme="majorHAnsi" w:hAnsiTheme="majorHAnsi" w:cstheme="majorHAnsi"/>
          <w:color w:val="000000" w:themeColor="text1"/>
          <w:sz w:val="24"/>
          <w:szCs w:val="24"/>
        </w:rPr>
        <w:t xml:space="preserve">nde 18 ay </w:t>
      </w:r>
      <w:r>
        <w:rPr>
          <w:rFonts w:asciiTheme="majorHAnsi" w:hAnsiTheme="majorHAnsi" w:cstheme="majorHAnsi"/>
          <w:color w:val="000000" w:themeColor="text1"/>
          <w:sz w:val="24"/>
          <w:szCs w:val="24"/>
        </w:rPr>
        <w:t xml:space="preserve">boyunca </w:t>
      </w:r>
      <w:r w:rsidR="00AE6832">
        <w:rPr>
          <w:rFonts w:asciiTheme="majorHAnsi" w:hAnsiTheme="majorHAnsi" w:cstheme="majorHAnsi"/>
          <w:color w:val="000000" w:themeColor="text1"/>
          <w:sz w:val="24"/>
          <w:szCs w:val="24"/>
        </w:rPr>
        <w:t>ofis</w:t>
      </w:r>
      <w:r>
        <w:rPr>
          <w:rFonts w:asciiTheme="majorHAnsi" w:hAnsiTheme="majorHAnsi" w:cstheme="majorHAnsi"/>
          <w:color w:val="000000" w:themeColor="text1"/>
          <w:sz w:val="24"/>
          <w:szCs w:val="24"/>
        </w:rPr>
        <w:t xml:space="preserve"> imkanlarından ücretsiz olarak yararlanabilecek. </w:t>
      </w:r>
      <w:r w:rsidR="00AE6832">
        <w:rPr>
          <w:rFonts w:asciiTheme="majorHAnsi" w:hAnsiTheme="majorHAnsi" w:cstheme="majorHAnsi"/>
          <w:color w:val="000000" w:themeColor="text1"/>
          <w:sz w:val="24"/>
          <w:szCs w:val="24"/>
        </w:rPr>
        <w:t xml:space="preserve"> </w:t>
      </w:r>
    </w:p>
    <w:p w14:paraId="272660E0" w14:textId="106F1888" w:rsidR="006F6BD5" w:rsidRDefault="006F6BD5" w:rsidP="00101C14">
      <w:pPr>
        <w:jc w:val="both"/>
        <w:rPr>
          <w:b/>
          <w:sz w:val="24"/>
          <w:szCs w:val="24"/>
        </w:rPr>
      </w:pPr>
      <w:r>
        <w:rPr>
          <w:b/>
          <w:sz w:val="24"/>
          <w:szCs w:val="24"/>
        </w:rPr>
        <w:t>“Ülkemizdeki siber güvenlik ekosi</w:t>
      </w:r>
      <w:r w:rsidR="00FA11D3">
        <w:rPr>
          <w:b/>
          <w:sz w:val="24"/>
          <w:szCs w:val="24"/>
        </w:rPr>
        <w:t>s</w:t>
      </w:r>
      <w:r>
        <w:rPr>
          <w:b/>
          <w:sz w:val="24"/>
          <w:szCs w:val="24"/>
        </w:rPr>
        <w:t>temine önemli katkılar sunmaya devam edeceğiz.”</w:t>
      </w:r>
    </w:p>
    <w:p w14:paraId="5B08F26D" w14:textId="2DF753EE" w:rsidR="00101C14" w:rsidRDefault="00101C14" w:rsidP="00101C14">
      <w:pPr>
        <w:jc w:val="both"/>
        <w:rPr>
          <w:sz w:val="24"/>
          <w:szCs w:val="24"/>
        </w:rPr>
      </w:pPr>
      <w:r w:rsidRPr="00101C14">
        <w:rPr>
          <w:b/>
          <w:sz w:val="24"/>
          <w:szCs w:val="24"/>
        </w:rPr>
        <w:t>Teknopark İstanbul Genel Müdürü Bilal Topçu:</w:t>
      </w:r>
      <w:r>
        <w:rPr>
          <w:bCs/>
          <w:sz w:val="24"/>
          <w:szCs w:val="24"/>
        </w:rPr>
        <w:t xml:space="preserve"> “Siber Güvenlik ekosisteminde yerli</w:t>
      </w:r>
      <w:r w:rsidR="006F6BD5">
        <w:rPr>
          <w:bCs/>
          <w:sz w:val="24"/>
          <w:szCs w:val="24"/>
        </w:rPr>
        <w:t xml:space="preserve"> ve milli</w:t>
      </w:r>
      <w:r>
        <w:rPr>
          <w:bCs/>
          <w:sz w:val="24"/>
          <w:szCs w:val="24"/>
        </w:rPr>
        <w:t xml:space="preserve"> teknolojilerle </w:t>
      </w:r>
      <w:r w:rsidRPr="005E363A">
        <w:rPr>
          <w:bCs/>
          <w:sz w:val="24"/>
          <w:szCs w:val="24"/>
        </w:rPr>
        <w:t>global arenaya sunulabilecek kalitede ürün üretebilme kabiliyeti kazanmak</w:t>
      </w:r>
      <w:r>
        <w:rPr>
          <w:bCs/>
          <w:sz w:val="24"/>
          <w:szCs w:val="24"/>
        </w:rPr>
        <w:t xml:space="preserve"> ve</w:t>
      </w:r>
      <w:r w:rsidRPr="005E363A">
        <w:rPr>
          <w:bCs/>
          <w:sz w:val="24"/>
          <w:szCs w:val="24"/>
        </w:rPr>
        <w:t xml:space="preserve"> hem ihracat potansiyeli hem de ülkemiz içerisindeki kritik siber altyapıların korunması için gereken bilgi birikimine sahip olma</w:t>
      </w:r>
      <w:r>
        <w:rPr>
          <w:bCs/>
          <w:sz w:val="24"/>
          <w:szCs w:val="24"/>
        </w:rPr>
        <w:t xml:space="preserve">k günümüzde kritik bir önem taşıyor. Bu noktada Teknopark İstanbul olarak ülkemizi siber güvenlik alanında dünyayla rekabet edebilir seviyeye çıkartacak yeni girişimcileri ve genç fikirleri desteklemeyi istiyoruz. </w:t>
      </w:r>
      <w:r w:rsidR="00D8339F">
        <w:rPr>
          <w:bCs/>
          <w:sz w:val="24"/>
          <w:szCs w:val="24"/>
        </w:rPr>
        <w:t>B</w:t>
      </w:r>
      <w:r>
        <w:rPr>
          <w:bCs/>
          <w:sz w:val="24"/>
          <w:szCs w:val="24"/>
        </w:rPr>
        <w:t xml:space="preserve">u yıl 2. kez siber Güvenlik Fikir Yarışmamızı düzenledik. </w:t>
      </w:r>
      <w:r w:rsidR="00D8339F">
        <w:rPr>
          <w:bCs/>
          <w:sz w:val="24"/>
          <w:szCs w:val="24"/>
        </w:rPr>
        <w:t>Birbirinden değerli projeleri dinledik</w:t>
      </w:r>
      <w:r w:rsidR="000B7BA6">
        <w:rPr>
          <w:bCs/>
          <w:sz w:val="24"/>
          <w:szCs w:val="24"/>
        </w:rPr>
        <w:t>.</w:t>
      </w:r>
      <w:r w:rsidR="00D8339F">
        <w:rPr>
          <w:bCs/>
          <w:sz w:val="24"/>
          <w:szCs w:val="24"/>
        </w:rPr>
        <w:t xml:space="preserve"> Kazanan takımları tebrik ediyoruz. </w:t>
      </w:r>
      <w:r w:rsidR="002467DE">
        <w:rPr>
          <w:bCs/>
          <w:sz w:val="24"/>
          <w:szCs w:val="24"/>
        </w:rPr>
        <w:t>3.etap yapılarımız kapsamında bu yılın son çeyreğinde</w:t>
      </w:r>
      <w:r>
        <w:rPr>
          <w:bCs/>
          <w:sz w:val="24"/>
          <w:szCs w:val="24"/>
        </w:rPr>
        <w:t xml:space="preserve"> ülkemizin ilk siber güvenlik </w:t>
      </w:r>
      <w:r>
        <w:rPr>
          <w:bCs/>
          <w:sz w:val="24"/>
          <w:szCs w:val="24"/>
        </w:rPr>
        <w:lastRenderedPageBreak/>
        <w:t>kuluçka merkezini</w:t>
      </w:r>
      <w:r w:rsidR="002467DE">
        <w:rPr>
          <w:bCs/>
          <w:sz w:val="24"/>
          <w:szCs w:val="24"/>
        </w:rPr>
        <w:t xml:space="preserve"> de</w:t>
      </w:r>
      <w:r>
        <w:rPr>
          <w:bCs/>
          <w:sz w:val="24"/>
          <w:szCs w:val="24"/>
        </w:rPr>
        <w:t xml:space="preserve"> açacağız. </w:t>
      </w:r>
      <w:r>
        <w:rPr>
          <w:sz w:val="24"/>
          <w:szCs w:val="24"/>
        </w:rPr>
        <w:t xml:space="preserve">Yerli ve milli siber güvenlik iş fikirleri geliştirilme noktasında eğitim ve </w:t>
      </w:r>
      <w:proofErr w:type="spellStart"/>
      <w:r>
        <w:rPr>
          <w:sz w:val="24"/>
          <w:szCs w:val="24"/>
        </w:rPr>
        <w:t>mentörlük</w:t>
      </w:r>
      <w:proofErr w:type="spellEnd"/>
      <w:r>
        <w:rPr>
          <w:sz w:val="24"/>
          <w:szCs w:val="24"/>
        </w:rPr>
        <w:t xml:space="preserve"> imkanları sunacağı</w:t>
      </w:r>
      <w:r w:rsidR="00835AC2">
        <w:rPr>
          <w:sz w:val="24"/>
          <w:szCs w:val="24"/>
        </w:rPr>
        <w:t>mız bu merkezle ekosisteme önemli bir katkı sunacağız.</w:t>
      </w:r>
      <w:r>
        <w:rPr>
          <w:sz w:val="24"/>
          <w:szCs w:val="24"/>
        </w:rPr>
        <w:t xml:space="preserve"> </w:t>
      </w:r>
      <w:r w:rsidR="00835AC2">
        <w:rPr>
          <w:sz w:val="24"/>
          <w:szCs w:val="24"/>
        </w:rPr>
        <w:t>Teknopark İstanbul olarak savunma sanayisini</w:t>
      </w:r>
      <w:r w:rsidR="00D8339F">
        <w:rPr>
          <w:sz w:val="24"/>
          <w:szCs w:val="24"/>
        </w:rPr>
        <w:t xml:space="preserve"> bir bütün olarak ele alıyoruz ve siber güvenlik alanında da çığır açacak yerli girişimcilere ev sahipliği yapacağız.</w:t>
      </w:r>
      <w:r w:rsidR="002467DE">
        <w:rPr>
          <w:sz w:val="24"/>
          <w:szCs w:val="24"/>
        </w:rPr>
        <w:t xml:space="preserve"> Ayrıca gelecek ders yılında Siber Güvenlik Lisesi’nin de kampüsümüzde faaliyete başlayacağını duyurmaktan büyük memnuniyet duyuyorum. Böylece siber güvenlik gibi stratejik bir konuda cazibe merkezi haline geliyoruz, ekosistemdeki tüm paydaşlarımızı ve girişimcileri de bu cazibe merkezinin parçası olmaya davet ediyoruz </w:t>
      </w:r>
      <w:r w:rsidR="00D8339F">
        <w:rPr>
          <w:sz w:val="24"/>
          <w:szCs w:val="24"/>
        </w:rPr>
        <w:t xml:space="preserve">” </w:t>
      </w:r>
      <w:r w:rsidR="006F6BD5">
        <w:rPr>
          <w:sz w:val="24"/>
          <w:szCs w:val="24"/>
        </w:rPr>
        <w:t>di</w:t>
      </w:r>
      <w:r w:rsidR="00D8339F">
        <w:rPr>
          <w:sz w:val="24"/>
          <w:szCs w:val="24"/>
        </w:rPr>
        <w:t>yor.</w:t>
      </w:r>
    </w:p>
    <w:p w14:paraId="3F3E082E" w14:textId="509C4993" w:rsidR="006F6BD5" w:rsidRPr="0057217E" w:rsidRDefault="006F6BD5" w:rsidP="006F6BD5">
      <w:pPr>
        <w:jc w:val="both"/>
        <w:rPr>
          <w:bCs/>
          <w:sz w:val="24"/>
          <w:szCs w:val="24"/>
        </w:rPr>
      </w:pPr>
      <w:r w:rsidRPr="0057217E">
        <w:rPr>
          <w:sz w:val="24"/>
          <w:szCs w:val="24"/>
        </w:rPr>
        <w:t xml:space="preserve">Türkiye Siber Güvenlik </w:t>
      </w:r>
      <w:proofErr w:type="spellStart"/>
      <w:r w:rsidRPr="0057217E">
        <w:rPr>
          <w:sz w:val="24"/>
          <w:szCs w:val="24"/>
        </w:rPr>
        <w:t>Kümelenmesi’ne</w:t>
      </w:r>
      <w:proofErr w:type="spellEnd"/>
      <w:r w:rsidRPr="0057217E">
        <w:rPr>
          <w:sz w:val="24"/>
          <w:szCs w:val="24"/>
        </w:rPr>
        <w:t xml:space="preserve"> de ev sahipliği yapan Teknopark İstanbul küme üyesi </w:t>
      </w:r>
      <w:proofErr w:type="spellStart"/>
      <w:r w:rsidRPr="0057217E">
        <w:rPr>
          <w:sz w:val="24"/>
          <w:szCs w:val="24"/>
        </w:rPr>
        <w:t>startup</w:t>
      </w:r>
      <w:proofErr w:type="spellEnd"/>
      <w:r w:rsidRPr="0057217E">
        <w:rPr>
          <w:sz w:val="24"/>
          <w:szCs w:val="24"/>
        </w:rPr>
        <w:t xml:space="preserve"> firmalarının 23 Haziran’da yatırımcılarla buluşacağı “Siber Güvenlik Demo </w:t>
      </w:r>
      <w:proofErr w:type="spellStart"/>
      <w:r w:rsidRPr="0057217E">
        <w:rPr>
          <w:sz w:val="24"/>
          <w:szCs w:val="24"/>
        </w:rPr>
        <w:t>Günü”nün</w:t>
      </w:r>
      <w:proofErr w:type="spellEnd"/>
      <w:r w:rsidRPr="0057217E">
        <w:rPr>
          <w:sz w:val="24"/>
          <w:szCs w:val="24"/>
        </w:rPr>
        <w:t xml:space="preserve"> de destekçileri arasında yer alıyor.</w:t>
      </w:r>
    </w:p>
    <w:p w14:paraId="13EEB8AE" w14:textId="77777777" w:rsidR="00B225C3" w:rsidRDefault="008B555B">
      <w:pPr>
        <w:spacing w:after="0" w:line="240" w:lineRule="auto"/>
        <w:jc w:val="center"/>
        <w:rPr>
          <w:b/>
          <w:color w:val="000000"/>
          <w:sz w:val="18"/>
          <w:szCs w:val="18"/>
        </w:rPr>
      </w:pPr>
      <w:r>
        <w:rPr>
          <w:b/>
          <w:color w:val="000000"/>
          <w:sz w:val="18"/>
          <w:szCs w:val="18"/>
        </w:rPr>
        <w:t xml:space="preserve">Bilgi için: </w:t>
      </w:r>
      <w:r>
        <w:rPr>
          <w:b/>
          <w:color w:val="E36C0A"/>
          <w:sz w:val="18"/>
          <w:szCs w:val="18"/>
        </w:rPr>
        <w:t>F5 İletişim Yönetimi / LEWIS+ Partner</w:t>
      </w:r>
      <w:r>
        <w:rPr>
          <w:b/>
          <w:color w:val="000000"/>
          <w:sz w:val="18"/>
          <w:szCs w:val="18"/>
        </w:rPr>
        <w:t xml:space="preserve"> – 0216 349 4043</w:t>
      </w:r>
    </w:p>
    <w:p w14:paraId="482FB192" w14:textId="77777777" w:rsidR="00B225C3" w:rsidRDefault="008B555B">
      <w:pPr>
        <w:spacing w:after="0" w:line="240" w:lineRule="auto"/>
        <w:jc w:val="center"/>
        <w:rPr>
          <w:color w:val="000000"/>
          <w:sz w:val="18"/>
          <w:szCs w:val="18"/>
        </w:rPr>
      </w:pPr>
      <w:r>
        <w:rPr>
          <w:color w:val="000000"/>
          <w:sz w:val="18"/>
          <w:szCs w:val="18"/>
        </w:rPr>
        <w:t xml:space="preserve">Murat Demirok – </w:t>
      </w:r>
      <w:hyperlink r:id="rId6">
        <w:r>
          <w:rPr>
            <w:color w:val="0000FF"/>
            <w:sz w:val="18"/>
            <w:szCs w:val="18"/>
            <w:u w:val="single"/>
          </w:rPr>
          <w:t>muratdemirok@f5-pr.com</w:t>
        </w:r>
      </w:hyperlink>
      <w:r>
        <w:rPr>
          <w:color w:val="000000"/>
          <w:sz w:val="18"/>
          <w:szCs w:val="18"/>
        </w:rPr>
        <w:t xml:space="preserve"> – 0533 730 58 53</w:t>
      </w:r>
    </w:p>
    <w:p w14:paraId="68BBF704" w14:textId="77777777" w:rsidR="00B225C3" w:rsidRDefault="008B555B">
      <w:pPr>
        <w:spacing w:after="0" w:line="240" w:lineRule="auto"/>
        <w:jc w:val="center"/>
        <w:rPr>
          <w:sz w:val="24"/>
          <w:szCs w:val="24"/>
        </w:rPr>
      </w:pPr>
      <w:r>
        <w:rPr>
          <w:color w:val="000000"/>
          <w:sz w:val="18"/>
          <w:szCs w:val="18"/>
        </w:rPr>
        <w:t xml:space="preserve">Sevgi Alkan – </w:t>
      </w:r>
      <w:hyperlink r:id="rId7">
        <w:r>
          <w:rPr>
            <w:color w:val="0000FF"/>
            <w:sz w:val="18"/>
            <w:szCs w:val="18"/>
            <w:u w:val="single"/>
          </w:rPr>
          <w:t>sevgialkan@f5-pr.com</w:t>
        </w:r>
      </w:hyperlink>
      <w:r>
        <w:rPr>
          <w:color w:val="000000"/>
          <w:sz w:val="18"/>
          <w:szCs w:val="18"/>
        </w:rPr>
        <w:t xml:space="preserve"> – 0545 411 46 28</w:t>
      </w:r>
    </w:p>
    <w:p w14:paraId="0E005183" w14:textId="77777777" w:rsidR="00B225C3" w:rsidRDefault="00B225C3">
      <w:pPr>
        <w:rPr>
          <w:sz w:val="24"/>
          <w:szCs w:val="24"/>
        </w:rPr>
      </w:pPr>
    </w:p>
    <w:p w14:paraId="3D43C823" w14:textId="77777777" w:rsidR="00B225C3" w:rsidRDefault="00B225C3">
      <w:pPr>
        <w:rPr>
          <w:sz w:val="24"/>
          <w:szCs w:val="24"/>
        </w:rPr>
      </w:pPr>
    </w:p>
    <w:p w14:paraId="6C61AD5F" w14:textId="77777777" w:rsidR="00B225C3" w:rsidRDefault="00B225C3">
      <w:pPr>
        <w:rPr>
          <w:sz w:val="24"/>
          <w:szCs w:val="24"/>
        </w:rPr>
      </w:pPr>
    </w:p>
    <w:p w14:paraId="7A44FA5D" w14:textId="77777777" w:rsidR="00B225C3" w:rsidRDefault="00B225C3">
      <w:pPr>
        <w:rPr>
          <w:sz w:val="24"/>
          <w:szCs w:val="24"/>
        </w:rPr>
      </w:pPr>
    </w:p>
    <w:p w14:paraId="4345AE82" w14:textId="77777777" w:rsidR="00B225C3" w:rsidRDefault="00B225C3">
      <w:pPr>
        <w:rPr>
          <w:sz w:val="24"/>
          <w:szCs w:val="24"/>
        </w:rPr>
      </w:pPr>
    </w:p>
    <w:p w14:paraId="63447A48" w14:textId="77777777" w:rsidR="00B225C3" w:rsidRDefault="008B555B">
      <w:pPr>
        <w:shd w:val="clear" w:color="auto" w:fill="FFFFFF"/>
        <w:spacing w:after="0"/>
      </w:pPr>
      <w:r>
        <w:t xml:space="preserve"> </w:t>
      </w:r>
    </w:p>
    <w:p w14:paraId="5513F9D1" w14:textId="77777777" w:rsidR="00B225C3" w:rsidRDefault="00B225C3">
      <w:pPr>
        <w:rPr>
          <w:sz w:val="24"/>
          <w:szCs w:val="24"/>
        </w:rPr>
      </w:pPr>
    </w:p>
    <w:p w14:paraId="7A63A2B6" w14:textId="77777777" w:rsidR="00B225C3" w:rsidRDefault="00B225C3">
      <w:pPr>
        <w:rPr>
          <w:sz w:val="24"/>
          <w:szCs w:val="24"/>
        </w:rPr>
      </w:pPr>
    </w:p>
    <w:p w14:paraId="5B660D83" w14:textId="77777777" w:rsidR="00B225C3" w:rsidRDefault="008B555B">
      <w:pPr>
        <w:rPr>
          <w:sz w:val="24"/>
          <w:szCs w:val="24"/>
        </w:rPr>
      </w:pPr>
      <w:r>
        <w:rPr>
          <w:sz w:val="24"/>
          <w:szCs w:val="24"/>
        </w:rPr>
        <w:t xml:space="preserve"> </w:t>
      </w:r>
    </w:p>
    <w:sectPr w:rsidR="00B225C3">
      <w:headerReference w:type="default" r:id="rId8"/>
      <w:pgSz w:w="11906" w:h="16838"/>
      <w:pgMar w:top="1417" w:right="1417" w:bottom="28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F99CC" w14:textId="77777777" w:rsidR="00EC077E" w:rsidRDefault="00EC077E">
      <w:pPr>
        <w:spacing w:after="0" w:line="240" w:lineRule="auto"/>
      </w:pPr>
      <w:r>
        <w:separator/>
      </w:r>
    </w:p>
  </w:endnote>
  <w:endnote w:type="continuationSeparator" w:id="0">
    <w:p w14:paraId="7223467B" w14:textId="77777777" w:rsidR="00EC077E" w:rsidRDefault="00EC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6AA46" w14:textId="77777777" w:rsidR="00EC077E" w:rsidRDefault="00EC077E">
      <w:pPr>
        <w:spacing w:after="0" w:line="240" w:lineRule="auto"/>
      </w:pPr>
      <w:r>
        <w:separator/>
      </w:r>
    </w:p>
  </w:footnote>
  <w:footnote w:type="continuationSeparator" w:id="0">
    <w:p w14:paraId="0E801759" w14:textId="77777777" w:rsidR="00EC077E" w:rsidRDefault="00EC0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B77D9" w14:textId="77777777" w:rsidR="00B225C3" w:rsidRDefault="008B555B">
    <w:pPr>
      <w:pBdr>
        <w:top w:val="nil"/>
        <w:left w:val="nil"/>
        <w:bottom w:val="nil"/>
        <w:right w:val="nil"/>
        <w:between w:val="nil"/>
      </w:pBdr>
      <w:tabs>
        <w:tab w:val="center" w:pos="4536"/>
        <w:tab w:val="right" w:pos="9072"/>
      </w:tabs>
      <w:spacing w:after="0" w:line="240" w:lineRule="auto"/>
      <w:rPr>
        <w:color w:val="000000"/>
      </w:rPr>
    </w:pPr>
    <w:r>
      <w:rPr>
        <w:noProof/>
        <w:lang w:eastAsia="tr-TR"/>
      </w:rPr>
      <w:drawing>
        <wp:anchor distT="0" distB="0" distL="114300" distR="114300" simplePos="0" relativeHeight="251658240" behindDoc="1" locked="0" layoutInCell="1" hidden="0" allowOverlap="1" wp14:anchorId="056070E2" wp14:editId="5FD74D6A">
          <wp:simplePos x="0" y="0"/>
          <wp:positionH relativeFrom="column">
            <wp:posOffset>4523105</wp:posOffset>
          </wp:positionH>
          <wp:positionV relativeFrom="paragraph">
            <wp:posOffset>-659130</wp:posOffset>
          </wp:positionV>
          <wp:extent cx="1523365" cy="1077595"/>
          <wp:effectExtent l="0" t="0" r="635" b="8255"/>
          <wp:wrapTight wrapText="bothSides">
            <wp:wrapPolygon edited="0">
              <wp:start x="0" y="0"/>
              <wp:lineTo x="0" y="21384"/>
              <wp:lineTo x="21339" y="21384"/>
              <wp:lineTo x="21339" y="0"/>
              <wp:lineTo x="0" y="0"/>
            </wp:wrapPolygon>
          </wp:wrapTight>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23365" cy="107759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5C3"/>
    <w:rsid w:val="000B7BA6"/>
    <w:rsid w:val="00101C14"/>
    <w:rsid w:val="00114ADF"/>
    <w:rsid w:val="001F36B9"/>
    <w:rsid w:val="002467DE"/>
    <w:rsid w:val="0052630B"/>
    <w:rsid w:val="0057217E"/>
    <w:rsid w:val="005B11D0"/>
    <w:rsid w:val="005E363A"/>
    <w:rsid w:val="006F6BD5"/>
    <w:rsid w:val="00774DCF"/>
    <w:rsid w:val="008165D2"/>
    <w:rsid w:val="00835AC2"/>
    <w:rsid w:val="008B555B"/>
    <w:rsid w:val="00AE6832"/>
    <w:rsid w:val="00B225C3"/>
    <w:rsid w:val="00C21685"/>
    <w:rsid w:val="00CD6B57"/>
    <w:rsid w:val="00D8339F"/>
    <w:rsid w:val="00EC077E"/>
    <w:rsid w:val="00FA11D3"/>
    <w:rsid w:val="00FF4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A8CD"/>
  <w15:docId w15:val="{CC52B5C8-2C81-4342-A04F-D9FE7D5E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5E363A"/>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5E363A"/>
  </w:style>
  <w:style w:type="paragraph" w:styleId="AltBilgi">
    <w:name w:val="footer"/>
    <w:basedOn w:val="Normal"/>
    <w:link w:val="AltBilgiChar"/>
    <w:uiPriority w:val="99"/>
    <w:unhideWhenUsed/>
    <w:rsid w:val="005E363A"/>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5E363A"/>
  </w:style>
  <w:style w:type="character" w:styleId="Vurgu">
    <w:name w:val="Emphasis"/>
    <w:basedOn w:val="VarsaylanParagrafYazTipi"/>
    <w:uiPriority w:val="20"/>
    <w:qFormat/>
    <w:rsid w:val="00101C14"/>
    <w:rPr>
      <w:i/>
      <w:iCs/>
    </w:rPr>
  </w:style>
  <w:style w:type="paragraph" w:styleId="NormalWeb">
    <w:name w:val="Normal (Web)"/>
    <w:basedOn w:val="Normal"/>
    <w:uiPriority w:val="99"/>
    <w:semiHidden/>
    <w:unhideWhenUsed/>
    <w:rsid w:val="006F6BD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214994">
      <w:bodyDiv w:val="1"/>
      <w:marLeft w:val="0"/>
      <w:marRight w:val="0"/>
      <w:marTop w:val="0"/>
      <w:marBottom w:val="0"/>
      <w:divBdr>
        <w:top w:val="none" w:sz="0" w:space="0" w:color="auto"/>
        <w:left w:val="none" w:sz="0" w:space="0" w:color="auto"/>
        <w:bottom w:val="none" w:sz="0" w:space="0" w:color="auto"/>
        <w:right w:val="none" w:sz="0" w:space="0" w:color="auto"/>
      </w:divBdr>
    </w:div>
    <w:div w:id="889607608">
      <w:bodyDiv w:val="1"/>
      <w:marLeft w:val="0"/>
      <w:marRight w:val="0"/>
      <w:marTop w:val="0"/>
      <w:marBottom w:val="0"/>
      <w:divBdr>
        <w:top w:val="none" w:sz="0" w:space="0" w:color="auto"/>
        <w:left w:val="none" w:sz="0" w:space="0" w:color="auto"/>
        <w:bottom w:val="none" w:sz="0" w:space="0" w:color="auto"/>
        <w:right w:val="none" w:sz="0" w:space="0" w:color="auto"/>
      </w:divBdr>
    </w:div>
    <w:div w:id="1240673101">
      <w:bodyDiv w:val="1"/>
      <w:marLeft w:val="0"/>
      <w:marRight w:val="0"/>
      <w:marTop w:val="0"/>
      <w:marBottom w:val="0"/>
      <w:divBdr>
        <w:top w:val="none" w:sz="0" w:space="0" w:color="auto"/>
        <w:left w:val="none" w:sz="0" w:space="0" w:color="auto"/>
        <w:bottom w:val="none" w:sz="0" w:space="0" w:color="auto"/>
        <w:right w:val="none" w:sz="0" w:space="0" w:color="auto"/>
      </w:divBdr>
      <w:divsChild>
        <w:div w:id="1060902462">
          <w:marLeft w:val="0"/>
          <w:marRight w:val="0"/>
          <w:marTop w:val="0"/>
          <w:marBottom w:val="0"/>
          <w:divBdr>
            <w:top w:val="none" w:sz="0" w:space="0" w:color="auto"/>
            <w:left w:val="none" w:sz="0" w:space="0" w:color="auto"/>
            <w:bottom w:val="none" w:sz="0" w:space="0" w:color="auto"/>
            <w:right w:val="none" w:sz="0" w:space="0" w:color="auto"/>
          </w:divBdr>
        </w:div>
        <w:div w:id="1274508922">
          <w:marLeft w:val="0"/>
          <w:marRight w:val="0"/>
          <w:marTop w:val="100"/>
          <w:marBottom w:val="100"/>
          <w:divBdr>
            <w:top w:val="none" w:sz="0" w:space="0" w:color="auto"/>
            <w:left w:val="none" w:sz="0" w:space="0" w:color="auto"/>
            <w:bottom w:val="none" w:sz="0" w:space="0" w:color="auto"/>
            <w:right w:val="none" w:sz="0" w:space="0" w:color="auto"/>
          </w:divBdr>
          <w:divsChild>
            <w:div w:id="1845124975">
              <w:marLeft w:val="-240"/>
              <w:marRight w:val="-240"/>
              <w:marTop w:val="0"/>
              <w:marBottom w:val="0"/>
              <w:divBdr>
                <w:top w:val="none" w:sz="0" w:space="0" w:color="auto"/>
                <w:left w:val="none" w:sz="0" w:space="0" w:color="auto"/>
                <w:bottom w:val="none" w:sz="0" w:space="0" w:color="auto"/>
                <w:right w:val="none" w:sz="0" w:space="0" w:color="auto"/>
              </w:divBdr>
              <w:divsChild>
                <w:div w:id="1554467842">
                  <w:marLeft w:val="240"/>
                  <w:marRight w:val="240"/>
                  <w:marTop w:val="240"/>
                  <w:marBottom w:val="240"/>
                  <w:divBdr>
                    <w:top w:val="none" w:sz="0" w:space="0" w:color="auto"/>
                    <w:left w:val="none" w:sz="0" w:space="0" w:color="auto"/>
                    <w:bottom w:val="none" w:sz="0" w:space="0" w:color="auto"/>
                    <w:right w:val="none" w:sz="0" w:space="0" w:color="auto"/>
                  </w:divBdr>
                </w:div>
                <w:div w:id="159318149">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1301961126">
      <w:bodyDiv w:val="1"/>
      <w:marLeft w:val="0"/>
      <w:marRight w:val="0"/>
      <w:marTop w:val="0"/>
      <w:marBottom w:val="0"/>
      <w:divBdr>
        <w:top w:val="none" w:sz="0" w:space="0" w:color="auto"/>
        <w:left w:val="none" w:sz="0" w:space="0" w:color="auto"/>
        <w:bottom w:val="none" w:sz="0" w:space="0" w:color="auto"/>
        <w:right w:val="none" w:sz="0" w:space="0" w:color="auto"/>
      </w:divBdr>
    </w:div>
    <w:div w:id="1545368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vgialkan@f5-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ratdemirok@f5-p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dc:creator>
  <cp:keywords/>
  <dc:description/>
  <cp:lastModifiedBy>Sevgi</cp:lastModifiedBy>
  <cp:revision>2</cp:revision>
  <dcterms:created xsi:type="dcterms:W3CDTF">2020-06-19T07:41:00Z</dcterms:created>
  <dcterms:modified xsi:type="dcterms:W3CDTF">2020-06-19T07:41:00Z</dcterms:modified>
</cp:coreProperties>
</file>