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37E51" w14:textId="7FCA0A61" w:rsidR="000D3E31" w:rsidRPr="00276201" w:rsidRDefault="000D3E31" w:rsidP="00276201">
      <w:pPr>
        <w:jc w:val="both"/>
        <w:rPr>
          <w:rFonts w:cstheme="minorHAnsi"/>
        </w:rPr>
      </w:pPr>
      <w:r w:rsidRPr="00276201">
        <w:rPr>
          <w:rFonts w:cstheme="minorHAnsi"/>
          <w:u w:val="single"/>
        </w:rPr>
        <w:t xml:space="preserve">Basın Bülteni                                                                                                                                               </w:t>
      </w:r>
      <w:r w:rsidR="00EF703E" w:rsidRPr="00EF703E">
        <w:rPr>
          <w:rFonts w:cstheme="minorHAnsi"/>
          <w:highlight w:val="yellow"/>
          <w:u w:val="single"/>
        </w:rPr>
        <w:t>xx</w:t>
      </w:r>
      <w:r w:rsidR="00276201" w:rsidRPr="00276201">
        <w:rPr>
          <w:rFonts w:cstheme="minorHAnsi"/>
          <w:u w:val="single"/>
        </w:rPr>
        <w:t xml:space="preserve"> Haziran </w:t>
      </w:r>
      <w:r w:rsidRPr="00276201">
        <w:rPr>
          <w:rFonts w:cstheme="minorHAnsi"/>
          <w:u w:val="single"/>
        </w:rPr>
        <w:t>2022</w:t>
      </w:r>
    </w:p>
    <w:p w14:paraId="7E0BC2E6" w14:textId="4396D93B" w:rsidR="00AE496D" w:rsidRDefault="00276201" w:rsidP="00276201">
      <w:pPr>
        <w:autoSpaceDE w:val="0"/>
        <w:autoSpaceDN w:val="0"/>
        <w:adjustRightInd w:val="0"/>
        <w:jc w:val="center"/>
        <w:rPr>
          <w:rFonts w:cstheme="minorHAnsi"/>
          <w:b/>
          <w:bCs/>
          <w:sz w:val="36"/>
          <w:szCs w:val="36"/>
        </w:rPr>
      </w:pPr>
      <w:r w:rsidRPr="00276201">
        <w:rPr>
          <w:rFonts w:cstheme="minorHAnsi"/>
          <w:b/>
          <w:bCs/>
          <w:sz w:val="36"/>
          <w:szCs w:val="36"/>
        </w:rPr>
        <w:t xml:space="preserve">Teknopark İstanbul’un </w:t>
      </w:r>
      <w:r w:rsidR="00AE496D">
        <w:rPr>
          <w:rFonts w:cstheme="minorHAnsi"/>
          <w:b/>
          <w:bCs/>
          <w:sz w:val="36"/>
          <w:szCs w:val="36"/>
        </w:rPr>
        <w:t>G</w:t>
      </w:r>
      <w:r w:rsidRPr="00276201">
        <w:rPr>
          <w:rFonts w:cstheme="minorHAnsi"/>
          <w:b/>
          <w:bCs/>
          <w:sz w:val="36"/>
          <w:szCs w:val="36"/>
        </w:rPr>
        <w:t xml:space="preserve">enç </w:t>
      </w:r>
      <w:r w:rsidR="00AE496D">
        <w:rPr>
          <w:rFonts w:cstheme="minorHAnsi"/>
          <w:b/>
          <w:bCs/>
          <w:sz w:val="36"/>
          <w:szCs w:val="36"/>
        </w:rPr>
        <w:t>G</w:t>
      </w:r>
      <w:r w:rsidRPr="00276201">
        <w:rPr>
          <w:rFonts w:cstheme="minorHAnsi"/>
          <w:b/>
          <w:bCs/>
          <w:sz w:val="36"/>
          <w:szCs w:val="36"/>
        </w:rPr>
        <w:t>irişimcilerinden</w:t>
      </w:r>
      <w:r w:rsidR="00AE496D">
        <w:rPr>
          <w:rFonts w:cstheme="minorHAnsi"/>
          <w:b/>
          <w:bCs/>
          <w:sz w:val="36"/>
          <w:szCs w:val="36"/>
        </w:rPr>
        <w:t xml:space="preserve"> </w:t>
      </w:r>
    </w:p>
    <w:p w14:paraId="2E7168A6" w14:textId="511C92D4" w:rsidR="00EB494C" w:rsidRPr="00A304C9" w:rsidRDefault="00AE496D" w:rsidP="00A304C9">
      <w:pPr>
        <w:autoSpaceDE w:val="0"/>
        <w:autoSpaceDN w:val="0"/>
        <w:adjustRightInd w:val="0"/>
        <w:jc w:val="center"/>
        <w:rPr>
          <w:rFonts w:cstheme="minorHAnsi"/>
          <w:b/>
          <w:bCs/>
          <w:sz w:val="36"/>
          <w:szCs w:val="36"/>
        </w:rPr>
      </w:pPr>
      <w:r w:rsidRPr="00276201">
        <w:rPr>
          <w:rFonts w:cstheme="minorHAnsi"/>
          <w:b/>
          <w:bCs/>
          <w:sz w:val="36"/>
          <w:szCs w:val="36"/>
        </w:rPr>
        <w:t xml:space="preserve">Doğa </w:t>
      </w:r>
      <w:r>
        <w:rPr>
          <w:rFonts w:cstheme="minorHAnsi"/>
          <w:b/>
          <w:bCs/>
          <w:sz w:val="36"/>
          <w:szCs w:val="36"/>
        </w:rPr>
        <w:t>D</w:t>
      </w:r>
      <w:r w:rsidRPr="00276201">
        <w:rPr>
          <w:rFonts w:cstheme="minorHAnsi"/>
          <w:b/>
          <w:bCs/>
          <w:sz w:val="36"/>
          <w:szCs w:val="36"/>
        </w:rPr>
        <w:t xml:space="preserve">ostu </w:t>
      </w:r>
      <w:r>
        <w:rPr>
          <w:rFonts w:cstheme="minorHAnsi"/>
          <w:b/>
          <w:bCs/>
          <w:sz w:val="36"/>
          <w:szCs w:val="36"/>
        </w:rPr>
        <w:t>T</w:t>
      </w:r>
      <w:r w:rsidRPr="00276201">
        <w:rPr>
          <w:rFonts w:cstheme="minorHAnsi"/>
          <w:b/>
          <w:bCs/>
          <w:sz w:val="36"/>
          <w:szCs w:val="36"/>
        </w:rPr>
        <w:t>eknolojiler</w:t>
      </w:r>
    </w:p>
    <w:p w14:paraId="3771CF23" w14:textId="68E921FE" w:rsidR="00EB494C" w:rsidRDefault="00EB494C" w:rsidP="00EB494C">
      <w:pPr>
        <w:autoSpaceDE w:val="0"/>
        <w:autoSpaceDN w:val="0"/>
        <w:adjustRightInd w:val="0"/>
        <w:jc w:val="both"/>
        <w:rPr>
          <w:rFonts w:cstheme="minorHAnsi"/>
          <w:b/>
          <w:bCs/>
          <w:sz w:val="24"/>
          <w:szCs w:val="24"/>
        </w:rPr>
      </w:pPr>
      <w:r w:rsidRPr="00EB494C">
        <w:rPr>
          <w:rFonts w:cstheme="minorHAnsi"/>
          <w:b/>
          <w:bCs/>
          <w:sz w:val="24"/>
          <w:szCs w:val="24"/>
        </w:rPr>
        <w:t>T.C. Gençlik</w:t>
      </w:r>
      <w:r w:rsidR="003902E0">
        <w:rPr>
          <w:rFonts w:cstheme="minorHAnsi"/>
          <w:b/>
          <w:bCs/>
          <w:sz w:val="24"/>
          <w:szCs w:val="24"/>
        </w:rPr>
        <w:t xml:space="preserve"> ve</w:t>
      </w:r>
      <w:r w:rsidRPr="00EB494C">
        <w:rPr>
          <w:rFonts w:cstheme="minorHAnsi"/>
          <w:b/>
          <w:bCs/>
          <w:sz w:val="24"/>
          <w:szCs w:val="24"/>
        </w:rPr>
        <w:t xml:space="preserve"> Spor Bakanlığı tarafından iklim değişikliğine dikkat çekmek amacıyla düzenlenen 30Altı İklim Zirvesi’nde Teknopark İstanbul’un genç girişimcileri, </w:t>
      </w:r>
      <w:proofErr w:type="spellStart"/>
      <w:r w:rsidRPr="00EB494C">
        <w:rPr>
          <w:rFonts w:cstheme="minorHAnsi"/>
          <w:b/>
          <w:bCs/>
          <w:sz w:val="24"/>
          <w:szCs w:val="24"/>
        </w:rPr>
        <w:t>moderatörlüğünü</w:t>
      </w:r>
      <w:proofErr w:type="spellEnd"/>
      <w:r w:rsidRPr="00EB494C">
        <w:rPr>
          <w:rFonts w:cstheme="minorHAnsi"/>
          <w:b/>
          <w:bCs/>
          <w:sz w:val="24"/>
          <w:szCs w:val="24"/>
        </w:rPr>
        <w:t xml:space="preserve"> Teknopark İstanbul Genel Müdürü Bilal Topçu'nun yaptığı “Genç Girişimciler Anlatıyor: Doğa Dostu Teknolojiler” panelinde bir araya geldi.</w:t>
      </w:r>
    </w:p>
    <w:p w14:paraId="671CF092" w14:textId="16B7A724" w:rsidR="00276201" w:rsidRDefault="00EB494C" w:rsidP="00EB494C">
      <w:pPr>
        <w:autoSpaceDE w:val="0"/>
        <w:autoSpaceDN w:val="0"/>
        <w:adjustRightInd w:val="0"/>
        <w:spacing w:after="0"/>
        <w:jc w:val="both"/>
        <w:rPr>
          <w:rFonts w:cstheme="minorHAnsi"/>
        </w:rPr>
      </w:pPr>
      <w:r w:rsidRPr="00C92812">
        <w:rPr>
          <w:rFonts w:cstheme="minorHAnsi"/>
        </w:rPr>
        <w:t>T.C. Gençlik</w:t>
      </w:r>
      <w:r w:rsidR="003902E0" w:rsidRPr="00C92812">
        <w:rPr>
          <w:rFonts w:cstheme="minorHAnsi"/>
        </w:rPr>
        <w:t xml:space="preserve"> ve </w:t>
      </w:r>
      <w:r w:rsidRPr="00C92812">
        <w:rPr>
          <w:rFonts w:cstheme="minorHAnsi"/>
        </w:rPr>
        <w:t>Spor Bakanlığı'nın</w:t>
      </w:r>
      <w:r w:rsidRPr="00EB494C">
        <w:rPr>
          <w:rFonts w:cstheme="minorHAnsi"/>
        </w:rPr>
        <w:t xml:space="preserve"> çağımızın en büyük sorunlarından biri olan iklim değişikliğine dikkat çekmek amacıyla Zorlu </w:t>
      </w:r>
      <w:proofErr w:type="spellStart"/>
      <w:r w:rsidRPr="00EB494C">
        <w:rPr>
          <w:rFonts w:cstheme="minorHAnsi"/>
        </w:rPr>
        <w:t>PSM'de</w:t>
      </w:r>
      <w:proofErr w:type="spellEnd"/>
      <w:r w:rsidRPr="00EB494C">
        <w:rPr>
          <w:rFonts w:cstheme="minorHAnsi"/>
        </w:rPr>
        <w:t xml:space="preserve"> düzenlediği 30Altı İklim Zirvesi</w:t>
      </w:r>
      <w:r w:rsidR="002A232D">
        <w:rPr>
          <w:rFonts w:cstheme="minorHAnsi"/>
        </w:rPr>
        <w:t xml:space="preserve"> kapsamında gerçekleştirilen </w:t>
      </w:r>
      <w:r w:rsidRPr="00EB494C">
        <w:rPr>
          <w:rFonts w:cstheme="minorHAnsi"/>
        </w:rPr>
        <w:t xml:space="preserve">“Genç Girişimciler Anlatıyor: Doğa Dostu Teknolojiler” konulu panelin </w:t>
      </w:r>
      <w:proofErr w:type="spellStart"/>
      <w:r w:rsidRPr="00EB494C">
        <w:rPr>
          <w:rFonts w:cstheme="minorHAnsi"/>
        </w:rPr>
        <w:t>moderatörlüğünü</w:t>
      </w:r>
      <w:proofErr w:type="spellEnd"/>
      <w:r w:rsidRPr="00EB494C">
        <w:rPr>
          <w:rFonts w:cstheme="minorHAnsi"/>
        </w:rPr>
        <w:t xml:space="preserve"> Teknopark İstanbul Genel Müdürü Bilal Topçu yaptı. Teknopark İstanbul’un mimari yapısında doğa dostu bir anlayış olduğunu ve sıfır atık sertifikası almaya hak kazanan ilk teknopark olduğunu söyleyen Bilal Topçu, “Çevreye karşı değil, çevre için, mottosuyla çalışmalarımıza devam ediyoruz. Enerjiyi verimli kullanmak, yenilenebilir enerji kaynaklarının enerji kullanımındaki payını artırmak Teknopark İstanbul’un öncelikli misyonlarındandır</w:t>
      </w:r>
      <w:r w:rsidR="005914ED">
        <w:rPr>
          <w:rFonts w:cstheme="minorHAnsi"/>
        </w:rPr>
        <w:t>.</w:t>
      </w:r>
      <w:r w:rsidRPr="00EB494C">
        <w:rPr>
          <w:rFonts w:cstheme="minorHAnsi"/>
        </w:rPr>
        <w:t>” diye konuştu.</w:t>
      </w:r>
    </w:p>
    <w:p w14:paraId="7685DFB1" w14:textId="77777777" w:rsidR="00EB494C" w:rsidRPr="00EB494C" w:rsidRDefault="00EB494C" w:rsidP="00EB494C">
      <w:pPr>
        <w:autoSpaceDE w:val="0"/>
        <w:autoSpaceDN w:val="0"/>
        <w:adjustRightInd w:val="0"/>
        <w:spacing w:after="0"/>
        <w:jc w:val="both"/>
        <w:rPr>
          <w:rFonts w:cstheme="minorHAnsi"/>
          <w:b/>
          <w:bCs/>
        </w:rPr>
      </w:pPr>
    </w:p>
    <w:p w14:paraId="1503AAFD" w14:textId="77777777" w:rsidR="00EB494C" w:rsidRPr="00EB494C" w:rsidRDefault="00EB494C" w:rsidP="00EB494C">
      <w:pPr>
        <w:autoSpaceDE w:val="0"/>
        <w:autoSpaceDN w:val="0"/>
        <w:adjustRightInd w:val="0"/>
        <w:spacing w:after="0"/>
        <w:jc w:val="both"/>
        <w:rPr>
          <w:rFonts w:cstheme="minorHAnsi"/>
          <w:b/>
          <w:bCs/>
        </w:rPr>
      </w:pPr>
      <w:r w:rsidRPr="00EB494C">
        <w:rPr>
          <w:rFonts w:cstheme="minorHAnsi"/>
          <w:b/>
          <w:bCs/>
        </w:rPr>
        <w:t>Teknopark İstanbul girişimcileri çevre dostu ürünler için çalışıyor</w:t>
      </w:r>
    </w:p>
    <w:p w14:paraId="0C5D5951" w14:textId="6FC9022A" w:rsidR="00EE47D3" w:rsidRDefault="00EB494C" w:rsidP="00EB494C">
      <w:pPr>
        <w:autoSpaceDE w:val="0"/>
        <w:autoSpaceDN w:val="0"/>
        <w:adjustRightInd w:val="0"/>
        <w:spacing w:after="0"/>
        <w:jc w:val="both"/>
        <w:rPr>
          <w:rFonts w:cstheme="minorHAnsi"/>
        </w:rPr>
      </w:pPr>
      <w:r w:rsidRPr="00EB494C">
        <w:rPr>
          <w:rFonts w:cstheme="minorHAnsi"/>
        </w:rPr>
        <w:t xml:space="preserve">Teknopark İstanbul’da da kararlılıkla, iklim kriziyle mücadele için üretim ve AR-GE çalışmaları yapıldığını belirten Genel Müdür Bilal Topçu, çevre konusunda çalışmalar yapan genç girişimcilere, projelerini daha detaylı anlatma fırsatı oluşturan sorular yöneltti. Panelde, temiz enerji ve çevre alanında teknolojik ve yerli çözümler üretebilme vizyonuyla faaliyetlerini sürdüren Buz Proje Mühendislik A.Ş. Kurucusu Yüksek Çevre Mühendisi Deniz Ünlü, Tarımda su tüketimini düşürmeyi ve verimliliği artırmayı hedefleyen </w:t>
      </w:r>
      <w:proofErr w:type="spellStart"/>
      <w:r w:rsidRPr="00EB494C">
        <w:rPr>
          <w:rFonts w:cstheme="minorHAnsi"/>
        </w:rPr>
        <w:t>Soyl</w:t>
      </w:r>
      <w:proofErr w:type="spellEnd"/>
      <w:r w:rsidRPr="00EB494C">
        <w:rPr>
          <w:rFonts w:cstheme="minorHAnsi"/>
        </w:rPr>
        <w:t xml:space="preserve">-Gel Kurucu Ortağı </w:t>
      </w:r>
      <w:proofErr w:type="spellStart"/>
      <w:r w:rsidRPr="00EB494C">
        <w:rPr>
          <w:rFonts w:cstheme="minorHAnsi"/>
        </w:rPr>
        <w:t>Ogeday</w:t>
      </w:r>
      <w:proofErr w:type="spellEnd"/>
      <w:r w:rsidRPr="00EB494C">
        <w:rPr>
          <w:rFonts w:cstheme="minorHAnsi"/>
        </w:rPr>
        <w:t xml:space="preserve"> </w:t>
      </w:r>
      <w:proofErr w:type="spellStart"/>
      <w:r w:rsidRPr="00EB494C">
        <w:rPr>
          <w:rFonts w:cstheme="minorHAnsi"/>
        </w:rPr>
        <w:t>Ro</w:t>
      </w:r>
      <w:r w:rsidR="00C92812">
        <w:rPr>
          <w:rFonts w:cstheme="minorHAnsi"/>
        </w:rPr>
        <w:t>d</w:t>
      </w:r>
      <w:r w:rsidRPr="00EB494C">
        <w:rPr>
          <w:rFonts w:cstheme="minorHAnsi"/>
        </w:rPr>
        <w:t>op</w:t>
      </w:r>
      <w:proofErr w:type="spellEnd"/>
      <w:r w:rsidRPr="00EB494C">
        <w:rPr>
          <w:rFonts w:cstheme="minorHAnsi"/>
        </w:rPr>
        <w:t xml:space="preserve">, </w:t>
      </w:r>
      <w:r w:rsidR="00C92812">
        <w:rPr>
          <w:rFonts w:cstheme="minorHAnsi"/>
        </w:rPr>
        <w:t>y</w:t>
      </w:r>
      <w:r w:rsidRPr="00EB494C">
        <w:rPr>
          <w:rFonts w:cstheme="minorHAnsi"/>
        </w:rPr>
        <w:t xml:space="preserve">apay </w:t>
      </w:r>
      <w:proofErr w:type="gramStart"/>
      <w:r w:rsidRPr="00EB494C">
        <w:rPr>
          <w:rFonts w:cstheme="minorHAnsi"/>
        </w:rPr>
        <w:t>zeka</w:t>
      </w:r>
      <w:proofErr w:type="gramEnd"/>
      <w:r w:rsidRPr="00EB494C">
        <w:rPr>
          <w:rFonts w:cstheme="minorHAnsi"/>
        </w:rPr>
        <w:t xml:space="preserve"> tabanlı tarım teknolojileri üzerine çalışan </w:t>
      </w:r>
      <w:proofErr w:type="spellStart"/>
      <w:r w:rsidRPr="00EB494C">
        <w:rPr>
          <w:rFonts w:cstheme="minorHAnsi"/>
        </w:rPr>
        <w:t>Move</w:t>
      </w:r>
      <w:proofErr w:type="spellEnd"/>
      <w:r w:rsidRPr="00EB494C">
        <w:rPr>
          <w:rFonts w:cstheme="minorHAnsi"/>
        </w:rPr>
        <w:t xml:space="preserve"> </w:t>
      </w:r>
      <w:r w:rsidR="00C92812">
        <w:rPr>
          <w:rFonts w:cstheme="minorHAnsi"/>
        </w:rPr>
        <w:t>O</w:t>
      </w:r>
      <w:r w:rsidRPr="00EB494C">
        <w:rPr>
          <w:rFonts w:cstheme="minorHAnsi"/>
        </w:rPr>
        <w:t>n Kurucusu ve CEO’su Ömer Faruk Koç projelerini anlattılar.</w:t>
      </w:r>
    </w:p>
    <w:p w14:paraId="3A51563E" w14:textId="77777777" w:rsidR="008F546D" w:rsidRDefault="008F546D" w:rsidP="008F546D">
      <w:pPr>
        <w:spacing w:before="100" w:beforeAutospacing="1" w:after="100" w:afterAutospacing="1" w:line="240" w:lineRule="auto"/>
        <w:rPr>
          <w:rFonts w:asciiTheme="minorHAnsi" w:hAnsiTheme="minorHAnsi" w:cstheme="minorHAnsi"/>
        </w:rPr>
      </w:pPr>
      <w:r>
        <w:rPr>
          <w:rFonts w:asciiTheme="minorHAnsi" w:eastAsia="Times New Roman" w:hAnsiTheme="minorHAnsi" w:cstheme="minorHAnsi"/>
          <w:lang w:eastAsia="tr-TR"/>
        </w:rPr>
        <w:t>30Altı İklim Zirvesi’nin açılışında konuşan T.C. Gençlik ve Spor Bakanı Dr. Mehmet Muharrem Kasapoğlu girişimcilere, düşünce geliştirmeleri, üretmeleri çağrısında bulundu.</w:t>
      </w:r>
    </w:p>
    <w:p w14:paraId="0D64F2E2" w14:textId="74C671AF" w:rsidR="009904DC" w:rsidRDefault="009904DC" w:rsidP="00EB494C">
      <w:pPr>
        <w:autoSpaceDE w:val="0"/>
        <w:autoSpaceDN w:val="0"/>
        <w:adjustRightInd w:val="0"/>
        <w:spacing w:after="0"/>
        <w:jc w:val="both"/>
        <w:rPr>
          <w:rFonts w:cstheme="minorHAnsi"/>
        </w:rPr>
      </w:pPr>
    </w:p>
    <w:p w14:paraId="07913CCF" w14:textId="77777777" w:rsidR="00A304C9" w:rsidRDefault="00A304C9" w:rsidP="00A304C9">
      <w:pPr>
        <w:spacing w:after="0" w:line="240" w:lineRule="auto"/>
        <w:rPr>
          <w:rFonts w:cstheme="minorHAnsi"/>
          <w:b/>
          <w:lang w:val="en-GB"/>
        </w:rPr>
      </w:pPr>
      <w:proofErr w:type="spellStart"/>
      <w:r>
        <w:rPr>
          <w:rFonts w:cstheme="minorHAnsi"/>
          <w:b/>
          <w:lang w:val="en-GB"/>
        </w:rPr>
        <w:t>Detaylı</w:t>
      </w:r>
      <w:proofErr w:type="spellEnd"/>
      <w:r>
        <w:rPr>
          <w:rFonts w:cstheme="minorHAnsi"/>
          <w:b/>
          <w:lang w:val="en-GB"/>
        </w:rPr>
        <w:t xml:space="preserve"> Bilgi </w:t>
      </w:r>
      <w:proofErr w:type="spellStart"/>
      <w:r>
        <w:rPr>
          <w:rFonts w:cstheme="minorHAnsi"/>
          <w:b/>
          <w:lang w:val="en-GB"/>
        </w:rPr>
        <w:t>İçin</w:t>
      </w:r>
      <w:proofErr w:type="spellEnd"/>
      <w:r>
        <w:rPr>
          <w:rFonts w:cstheme="minorHAnsi"/>
          <w:b/>
          <w:lang w:val="en-GB"/>
        </w:rPr>
        <w:t>:</w:t>
      </w:r>
    </w:p>
    <w:p w14:paraId="69D6746A" w14:textId="77777777" w:rsidR="00A304C9" w:rsidRDefault="00A304C9" w:rsidP="00A304C9">
      <w:pPr>
        <w:spacing w:after="0" w:line="240" w:lineRule="auto"/>
        <w:rPr>
          <w:rFonts w:cstheme="minorHAnsi"/>
          <w:b/>
          <w:lang w:val="en-GB"/>
        </w:rPr>
      </w:pPr>
      <w:r>
        <w:rPr>
          <w:rFonts w:cstheme="minorHAnsi"/>
          <w:b/>
          <w:bCs/>
          <w:color w:val="000000"/>
          <w:lang w:val="en-GB"/>
        </w:rPr>
        <w:t>Lorbi PR</w:t>
      </w:r>
    </w:p>
    <w:p w14:paraId="633CEE95" w14:textId="77777777" w:rsidR="00A304C9" w:rsidRDefault="00A304C9" w:rsidP="00A304C9">
      <w:pPr>
        <w:spacing w:after="0" w:line="240" w:lineRule="auto"/>
        <w:rPr>
          <w:rFonts w:cstheme="minorHAnsi"/>
          <w:b/>
          <w:bCs/>
          <w:color w:val="000000"/>
          <w:lang w:val="en-GB"/>
        </w:rPr>
      </w:pPr>
      <w:r>
        <w:rPr>
          <w:rFonts w:cstheme="minorHAnsi"/>
          <w:b/>
          <w:bCs/>
          <w:color w:val="000000"/>
          <w:lang w:val="en-GB"/>
        </w:rPr>
        <w:t>Nurcan ARDA</w:t>
      </w:r>
    </w:p>
    <w:p w14:paraId="2F3EC517" w14:textId="376E33B9" w:rsidR="00A304C9" w:rsidRDefault="00A304C9" w:rsidP="00A304C9">
      <w:pPr>
        <w:spacing w:after="0" w:line="240" w:lineRule="auto"/>
      </w:pPr>
      <w:r>
        <w:rPr>
          <w:rFonts w:cstheme="minorHAnsi"/>
          <w:b/>
          <w:bCs/>
          <w:color w:val="000000"/>
          <w:lang w:val="en-GB"/>
        </w:rPr>
        <w:t>0212 249 45 46 / 0532 768 64 68</w:t>
      </w:r>
      <w:r>
        <w:rPr>
          <w:rFonts w:cstheme="minorHAnsi"/>
          <w:color w:val="000000"/>
          <w:lang w:val="en-GB"/>
        </w:rPr>
        <w:t xml:space="preserve"> - </w:t>
      </w:r>
      <w:hyperlink r:id="rId7" w:history="1">
        <w:r>
          <w:rPr>
            <w:rStyle w:val="Kpr"/>
            <w:rFonts w:cstheme="minorHAnsi"/>
            <w:lang w:val="en-GB"/>
          </w:rPr>
          <w:t>nurcan.arda@lorbi.com</w:t>
        </w:r>
      </w:hyperlink>
    </w:p>
    <w:p w14:paraId="19C31122" w14:textId="77777777" w:rsidR="00A304C9" w:rsidRDefault="00A304C9" w:rsidP="00A304C9">
      <w:pPr>
        <w:spacing w:after="0" w:line="240" w:lineRule="auto"/>
      </w:pPr>
    </w:p>
    <w:p w14:paraId="340C49D9" w14:textId="77777777" w:rsidR="00A304C9" w:rsidRPr="00A304C9" w:rsidRDefault="00A304C9" w:rsidP="00A304C9">
      <w:pPr>
        <w:spacing w:after="0"/>
        <w:rPr>
          <w:rFonts w:asciiTheme="minorHAnsi" w:hAnsiTheme="minorHAnsi" w:cstheme="minorHAnsi"/>
          <w:b/>
          <w:bCs/>
        </w:rPr>
      </w:pPr>
      <w:r w:rsidRPr="00A304C9">
        <w:rPr>
          <w:rFonts w:asciiTheme="minorHAnsi" w:hAnsiTheme="minorHAnsi" w:cstheme="minorHAnsi"/>
          <w:b/>
          <w:bCs/>
        </w:rPr>
        <w:t>EK:</w:t>
      </w:r>
      <w:r>
        <w:rPr>
          <w:rFonts w:asciiTheme="minorHAnsi" w:hAnsiTheme="minorHAnsi" w:cstheme="minorHAnsi"/>
          <w:b/>
          <w:bCs/>
        </w:rPr>
        <w:t xml:space="preserve"> </w:t>
      </w:r>
      <w:r w:rsidRPr="00A304C9">
        <w:rPr>
          <w:rFonts w:asciiTheme="minorHAnsi" w:hAnsiTheme="minorHAnsi" w:cstheme="minorHAnsi"/>
        </w:rPr>
        <w:t>30AltıİklimZirvesi.jpg</w:t>
      </w:r>
    </w:p>
    <w:p w14:paraId="7D294A17" w14:textId="42C0D5DB" w:rsidR="00A304C9" w:rsidRPr="00A304C9" w:rsidRDefault="00A304C9" w:rsidP="00A304C9">
      <w:pPr>
        <w:spacing w:after="0"/>
        <w:rPr>
          <w:rFonts w:asciiTheme="minorHAnsi" w:hAnsiTheme="minorHAnsi" w:cstheme="minorHAnsi"/>
          <w:b/>
          <w:bCs/>
        </w:rPr>
      </w:pPr>
      <w:r w:rsidRPr="00A304C9">
        <w:rPr>
          <w:rFonts w:asciiTheme="minorHAnsi" w:hAnsiTheme="minorHAnsi" w:cstheme="minorHAnsi"/>
          <w:b/>
          <w:bCs/>
        </w:rPr>
        <w:t>Fotoğraftaki kişiler soldan sağa:</w:t>
      </w:r>
      <w:r>
        <w:rPr>
          <w:rFonts w:asciiTheme="minorHAnsi" w:hAnsiTheme="minorHAnsi" w:cstheme="minorHAnsi"/>
          <w:b/>
          <w:bCs/>
        </w:rPr>
        <w:t xml:space="preserve"> </w:t>
      </w:r>
      <w:r w:rsidRPr="00A304C9">
        <w:rPr>
          <w:rFonts w:asciiTheme="minorHAnsi" w:hAnsiTheme="minorHAnsi" w:cstheme="minorHAnsi"/>
        </w:rPr>
        <w:t>Teknopark İstanbul GM Bilal Topçu</w:t>
      </w:r>
      <w:r w:rsidRPr="00A304C9">
        <w:rPr>
          <w:rFonts w:asciiTheme="minorHAnsi" w:hAnsiTheme="minorHAnsi" w:cstheme="minorHAnsi"/>
          <w:b/>
          <w:bCs/>
        </w:rPr>
        <w:t xml:space="preserve">, </w:t>
      </w:r>
      <w:proofErr w:type="spellStart"/>
      <w:r w:rsidRPr="00A304C9">
        <w:rPr>
          <w:rFonts w:asciiTheme="minorHAnsi" w:hAnsiTheme="minorHAnsi" w:cstheme="minorHAnsi"/>
        </w:rPr>
        <w:t>Move</w:t>
      </w:r>
      <w:proofErr w:type="spellEnd"/>
      <w:r w:rsidRPr="00A304C9">
        <w:rPr>
          <w:rFonts w:asciiTheme="minorHAnsi" w:hAnsiTheme="minorHAnsi" w:cstheme="minorHAnsi"/>
        </w:rPr>
        <w:t xml:space="preserve"> On Kurucusu ve CEO’su Ömer Faruk Koç, Buz Proje Mühendislik A.Ş. Kurucusu Yüksek Çevre Mühendisi Deniz Ünlü, </w:t>
      </w:r>
      <w:proofErr w:type="spellStart"/>
      <w:r w:rsidRPr="00A304C9">
        <w:rPr>
          <w:rFonts w:asciiTheme="minorHAnsi" w:hAnsiTheme="minorHAnsi" w:cstheme="minorHAnsi"/>
        </w:rPr>
        <w:t>Soyl</w:t>
      </w:r>
      <w:proofErr w:type="spellEnd"/>
      <w:r w:rsidRPr="00A304C9">
        <w:rPr>
          <w:rFonts w:asciiTheme="minorHAnsi" w:hAnsiTheme="minorHAnsi" w:cstheme="minorHAnsi"/>
        </w:rPr>
        <w:t xml:space="preserve">-Gel Kurucu Ortağı </w:t>
      </w:r>
      <w:proofErr w:type="spellStart"/>
      <w:r w:rsidRPr="00A304C9">
        <w:rPr>
          <w:rFonts w:asciiTheme="minorHAnsi" w:hAnsiTheme="minorHAnsi" w:cstheme="minorHAnsi"/>
        </w:rPr>
        <w:t>Ogeday</w:t>
      </w:r>
      <w:proofErr w:type="spellEnd"/>
      <w:r w:rsidRPr="00A304C9">
        <w:rPr>
          <w:rFonts w:asciiTheme="minorHAnsi" w:hAnsiTheme="minorHAnsi" w:cstheme="minorHAnsi"/>
        </w:rPr>
        <w:t xml:space="preserve"> </w:t>
      </w:r>
      <w:proofErr w:type="spellStart"/>
      <w:r w:rsidRPr="00A304C9">
        <w:rPr>
          <w:rFonts w:asciiTheme="minorHAnsi" w:hAnsiTheme="minorHAnsi" w:cstheme="minorHAnsi"/>
        </w:rPr>
        <w:t>Rodop</w:t>
      </w:r>
      <w:proofErr w:type="spellEnd"/>
    </w:p>
    <w:sectPr w:rsidR="00A304C9" w:rsidRPr="00A304C9" w:rsidSect="00CC00B2">
      <w:headerReference w:type="even" r:id="rId8"/>
      <w:headerReference w:type="default" r:id="rId9"/>
      <w:footerReference w:type="even" r:id="rId10"/>
      <w:footerReference w:type="default" r:id="rId11"/>
      <w:headerReference w:type="first" r:id="rId12"/>
      <w:footerReference w:type="first" r:id="rId13"/>
      <w:pgSz w:w="11906" w:h="16838"/>
      <w:pgMar w:top="1417" w:right="849" w:bottom="1417" w:left="993" w:header="2211"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0945E" w14:textId="77777777" w:rsidR="00425510" w:rsidRDefault="00425510" w:rsidP="00C51AC7">
      <w:pPr>
        <w:spacing w:after="0" w:line="240" w:lineRule="auto"/>
      </w:pPr>
      <w:r>
        <w:separator/>
      </w:r>
    </w:p>
  </w:endnote>
  <w:endnote w:type="continuationSeparator" w:id="0">
    <w:p w14:paraId="337DB65B" w14:textId="77777777" w:rsidR="00425510" w:rsidRDefault="00425510" w:rsidP="00C51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0D34" w14:textId="77777777" w:rsidR="00EE6D26" w:rsidRDefault="00EE6D2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C74F7" w14:textId="77777777" w:rsidR="00C51AC7" w:rsidRDefault="00C51AC7" w:rsidP="007F2E8C">
    <w:pPr>
      <w:pStyle w:val="AltBilgi"/>
      <w:ind w:left="-709" w:right="142" w:firstLine="709"/>
    </w:pPr>
    <w:r>
      <w:rPr>
        <w:noProof/>
        <w:lang w:eastAsia="tr-TR"/>
      </w:rPr>
      <w:drawing>
        <wp:anchor distT="0" distB="0" distL="114300" distR="114300" simplePos="0" relativeHeight="251658240" behindDoc="1" locked="0" layoutInCell="1" allowOverlap="1" wp14:anchorId="2E5D387A" wp14:editId="494C7583">
          <wp:simplePos x="0" y="0"/>
          <wp:positionH relativeFrom="column">
            <wp:posOffset>4765964</wp:posOffset>
          </wp:positionH>
          <wp:positionV relativeFrom="paragraph">
            <wp:posOffset>-567872</wp:posOffset>
          </wp:positionV>
          <wp:extent cx="2148840" cy="1286256"/>
          <wp:effectExtent l="0" t="0" r="3810" b="9525"/>
          <wp:wrapTight wrapText="bothSides">
            <wp:wrapPolygon edited="0">
              <wp:start x="0" y="0"/>
              <wp:lineTo x="0" y="21440"/>
              <wp:lineTo x="21447" y="21440"/>
              <wp:lineTo x="21447" y="0"/>
              <wp:lineTo x="0" y="0"/>
            </wp:wrapPolygon>
          </wp:wrapTight>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8840" cy="1286256"/>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6383" w14:textId="77777777" w:rsidR="00EE6D26" w:rsidRDefault="00EE6D2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686CB" w14:textId="77777777" w:rsidR="00425510" w:rsidRDefault="00425510" w:rsidP="00C51AC7">
      <w:pPr>
        <w:spacing w:after="0" w:line="240" w:lineRule="auto"/>
      </w:pPr>
      <w:r>
        <w:separator/>
      </w:r>
    </w:p>
  </w:footnote>
  <w:footnote w:type="continuationSeparator" w:id="0">
    <w:p w14:paraId="34EA5FA4" w14:textId="77777777" w:rsidR="00425510" w:rsidRDefault="00425510" w:rsidP="00C51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E1DB" w14:textId="77777777" w:rsidR="00EE6D26" w:rsidRDefault="00EE6D2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6BB2" w14:textId="77777777" w:rsidR="00C51AC7" w:rsidRDefault="00C51AC7" w:rsidP="007D2CAC">
    <w:pPr>
      <w:pStyle w:val="stBilgi"/>
      <w:ind w:left="-426"/>
    </w:pPr>
    <w:r>
      <w:rPr>
        <w:noProof/>
        <w:lang w:eastAsia="tr-TR"/>
      </w:rPr>
      <w:drawing>
        <wp:anchor distT="0" distB="0" distL="114300" distR="114300" simplePos="0" relativeHeight="251659264" behindDoc="1" locked="0" layoutInCell="1" allowOverlap="1" wp14:anchorId="569977BD" wp14:editId="589384DF">
          <wp:simplePos x="0" y="0"/>
          <wp:positionH relativeFrom="column">
            <wp:posOffset>-1563370</wp:posOffset>
          </wp:positionH>
          <wp:positionV relativeFrom="paragraph">
            <wp:posOffset>-1842135</wp:posOffset>
          </wp:positionV>
          <wp:extent cx="2667000" cy="1676400"/>
          <wp:effectExtent l="0" t="0" r="0" b="0"/>
          <wp:wrapTight wrapText="bothSides">
            <wp:wrapPolygon edited="0">
              <wp:start x="11726" y="9573"/>
              <wp:lineTo x="11417" y="10800"/>
              <wp:lineTo x="11263" y="13991"/>
              <wp:lineTo x="11263" y="18164"/>
              <wp:lineTo x="18514" y="18164"/>
              <wp:lineTo x="18823" y="17673"/>
              <wp:lineTo x="19749" y="14727"/>
              <wp:lineTo x="20057" y="13009"/>
              <wp:lineTo x="18360" y="11782"/>
              <wp:lineTo x="13731" y="9573"/>
              <wp:lineTo x="11726" y="9573"/>
            </wp:wrapPolygon>
          </wp:wrapTight>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rotWithShape="1">
                  <a:blip r:embed="rId1">
                    <a:extLst>
                      <a:ext uri="{28A0092B-C50C-407E-A947-70E740481C1C}">
                        <a14:useLocalDpi xmlns:a14="http://schemas.microsoft.com/office/drawing/2010/main" val="0"/>
                      </a:ext>
                    </a:extLst>
                  </a:blip>
                  <a:srcRect r="30723" b="22591"/>
                  <a:stretch/>
                </pic:blipFill>
                <pic:spPr bwMode="auto">
                  <a:xfrm>
                    <a:off x="0" y="0"/>
                    <a:ext cx="266700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952C" w14:textId="77777777" w:rsidR="00EE6D26" w:rsidRDefault="00EE6D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75760"/>
    <w:multiLevelType w:val="hybridMultilevel"/>
    <w:tmpl w:val="B0BCAB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73159C"/>
    <w:multiLevelType w:val="hybridMultilevel"/>
    <w:tmpl w:val="5B74FBE8"/>
    <w:lvl w:ilvl="0" w:tplc="9990A332">
      <w:numFmt w:val="bullet"/>
      <w:lvlText w:val="•"/>
      <w:lvlJc w:val="left"/>
      <w:pPr>
        <w:ind w:left="1080" w:hanging="72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7680982"/>
    <w:multiLevelType w:val="hybridMultilevel"/>
    <w:tmpl w:val="C9F2C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BCC611E"/>
    <w:multiLevelType w:val="hybridMultilevel"/>
    <w:tmpl w:val="94505D7A"/>
    <w:lvl w:ilvl="0" w:tplc="96722056">
      <w:start w:val="1"/>
      <w:numFmt w:val="bullet"/>
      <w:lvlText w:val=""/>
      <w:lvlJc w:val="left"/>
      <w:pPr>
        <w:tabs>
          <w:tab w:val="num" w:pos="720"/>
        </w:tabs>
        <w:ind w:left="720" w:hanging="360"/>
      </w:pPr>
      <w:rPr>
        <w:rFonts w:ascii="Wingdings" w:hAnsi="Wingdings" w:hint="default"/>
      </w:rPr>
    </w:lvl>
    <w:lvl w:ilvl="1" w:tplc="DBACD00A" w:tentative="1">
      <w:start w:val="1"/>
      <w:numFmt w:val="bullet"/>
      <w:lvlText w:val=""/>
      <w:lvlJc w:val="left"/>
      <w:pPr>
        <w:tabs>
          <w:tab w:val="num" w:pos="1440"/>
        </w:tabs>
        <w:ind w:left="1440" w:hanging="360"/>
      </w:pPr>
      <w:rPr>
        <w:rFonts w:ascii="Wingdings" w:hAnsi="Wingdings" w:hint="default"/>
      </w:rPr>
    </w:lvl>
    <w:lvl w:ilvl="2" w:tplc="A07080B6" w:tentative="1">
      <w:start w:val="1"/>
      <w:numFmt w:val="bullet"/>
      <w:lvlText w:val=""/>
      <w:lvlJc w:val="left"/>
      <w:pPr>
        <w:tabs>
          <w:tab w:val="num" w:pos="2160"/>
        </w:tabs>
        <w:ind w:left="2160" w:hanging="360"/>
      </w:pPr>
      <w:rPr>
        <w:rFonts w:ascii="Wingdings" w:hAnsi="Wingdings" w:hint="default"/>
      </w:rPr>
    </w:lvl>
    <w:lvl w:ilvl="3" w:tplc="2A961E48" w:tentative="1">
      <w:start w:val="1"/>
      <w:numFmt w:val="bullet"/>
      <w:lvlText w:val=""/>
      <w:lvlJc w:val="left"/>
      <w:pPr>
        <w:tabs>
          <w:tab w:val="num" w:pos="2880"/>
        </w:tabs>
        <w:ind w:left="2880" w:hanging="360"/>
      </w:pPr>
      <w:rPr>
        <w:rFonts w:ascii="Wingdings" w:hAnsi="Wingdings" w:hint="default"/>
      </w:rPr>
    </w:lvl>
    <w:lvl w:ilvl="4" w:tplc="14205452" w:tentative="1">
      <w:start w:val="1"/>
      <w:numFmt w:val="bullet"/>
      <w:lvlText w:val=""/>
      <w:lvlJc w:val="left"/>
      <w:pPr>
        <w:tabs>
          <w:tab w:val="num" w:pos="3600"/>
        </w:tabs>
        <w:ind w:left="3600" w:hanging="360"/>
      </w:pPr>
      <w:rPr>
        <w:rFonts w:ascii="Wingdings" w:hAnsi="Wingdings" w:hint="default"/>
      </w:rPr>
    </w:lvl>
    <w:lvl w:ilvl="5" w:tplc="27A43016" w:tentative="1">
      <w:start w:val="1"/>
      <w:numFmt w:val="bullet"/>
      <w:lvlText w:val=""/>
      <w:lvlJc w:val="left"/>
      <w:pPr>
        <w:tabs>
          <w:tab w:val="num" w:pos="4320"/>
        </w:tabs>
        <w:ind w:left="4320" w:hanging="360"/>
      </w:pPr>
      <w:rPr>
        <w:rFonts w:ascii="Wingdings" w:hAnsi="Wingdings" w:hint="default"/>
      </w:rPr>
    </w:lvl>
    <w:lvl w:ilvl="6" w:tplc="0EA06332" w:tentative="1">
      <w:start w:val="1"/>
      <w:numFmt w:val="bullet"/>
      <w:lvlText w:val=""/>
      <w:lvlJc w:val="left"/>
      <w:pPr>
        <w:tabs>
          <w:tab w:val="num" w:pos="5040"/>
        </w:tabs>
        <w:ind w:left="5040" w:hanging="360"/>
      </w:pPr>
      <w:rPr>
        <w:rFonts w:ascii="Wingdings" w:hAnsi="Wingdings" w:hint="default"/>
      </w:rPr>
    </w:lvl>
    <w:lvl w:ilvl="7" w:tplc="DB4ECEEC" w:tentative="1">
      <w:start w:val="1"/>
      <w:numFmt w:val="bullet"/>
      <w:lvlText w:val=""/>
      <w:lvlJc w:val="left"/>
      <w:pPr>
        <w:tabs>
          <w:tab w:val="num" w:pos="5760"/>
        </w:tabs>
        <w:ind w:left="5760" w:hanging="360"/>
      </w:pPr>
      <w:rPr>
        <w:rFonts w:ascii="Wingdings" w:hAnsi="Wingdings" w:hint="default"/>
      </w:rPr>
    </w:lvl>
    <w:lvl w:ilvl="8" w:tplc="C63ED6DA" w:tentative="1">
      <w:start w:val="1"/>
      <w:numFmt w:val="bullet"/>
      <w:lvlText w:val=""/>
      <w:lvlJc w:val="left"/>
      <w:pPr>
        <w:tabs>
          <w:tab w:val="num" w:pos="6480"/>
        </w:tabs>
        <w:ind w:left="6480" w:hanging="360"/>
      </w:pPr>
      <w:rPr>
        <w:rFonts w:ascii="Wingdings" w:hAnsi="Wingdings" w:hint="default"/>
      </w:rPr>
    </w:lvl>
  </w:abstractNum>
  <w:num w:numId="1" w16cid:durableId="1415013315">
    <w:abstractNumId w:val="2"/>
  </w:num>
  <w:num w:numId="2" w16cid:durableId="1020662421">
    <w:abstractNumId w:val="1"/>
  </w:num>
  <w:num w:numId="3" w16cid:durableId="1339112309">
    <w:abstractNumId w:val="3"/>
  </w:num>
  <w:num w:numId="4" w16cid:durableId="1480414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6C3"/>
    <w:rsid w:val="0002540B"/>
    <w:rsid w:val="00031241"/>
    <w:rsid w:val="000A046A"/>
    <w:rsid w:val="000A3BDC"/>
    <w:rsid w:val="000B7096"/>
    <w:rsid w:val="000C7760"/>
    <w:rsid w:val="000D3E31"/>
    <w:rsid w:val="000E30CC"/>
    <w:rsid w:val="001127CC"/>
    <w:rsid w:val="001468F4"/>
    <w:rsid w:val="00160806"/>
    <w:rsid w:val="00162555"/>
    <w:rsid w:val="001967E0"/>
    <w:rsid w:val="001D10E4"/>
    <w:rsid w:val="001D693A"/>
    <w:rsid w:val="001E621C"/>
    <w:rsid w:val="001F49E7"/>
    <w:rsid w:val="00220E62"/>
    <w:rsid w:val="00223C1C"/>
    <w:rsid w:val="00276201"/>
    <w:rsid w:val="002813E9"/>
    <w:rsid w:val="002A232D"/>
    <w:rsid w:val="00367E16"/>
    <w:rsid w:val="003902E0"/>
    <w:rsid w:val="003D7519"/>
    <w:rsid w:val="003E657A"/>
    <w:rsid w:val="00425510"/>
    <w:rsid w:val="004A0878"/>
    <w:rsid w:val="004B6CD3"/>
    <w:rsid w:val="004C3584"/>
    <w:rsid w:val="005914ED"/>
    <w:rsid w:val="005D5F3D"/>
    <w:rsid w:val="005E4516"/>
    <w:rsid w:val="00663ED4"/>
    <w:rsid w:val="00691A6B"/>
    <w:rsid w:val="006A7E0A"/>
    <w:rsid w:val="006C5E9C"/>
    <w:rsid w:val="007349F4"/>
    <w:rsid w:val="007958E0"/>
    <w:rsid w:val="007A3A01"/>
    <w:rsid w:val="007B6F3F"/>
    <w:rsid w:val="007C3F3A"/>
    <w:rsid w:val="007D2CAC"/>
    <w:rsid w:val="007F2E8C"/>
    <w:rsid w:val="0087112D"/>
    <w:rsid w:val="008B21CE"/>
    <w:rsid w:val="008D023C"/>
    <w:rsid w:val="008F2FC9"/>
    <w:rsid w:val="008F546D"/>
    <w:rsid w:val="00905A3F"/>
    <w:rsid w:val="009904DC"/>
    <w:rsid w:val="009E7D76"/>
    <w:rsid w:val="00A166C0"/>
    <w:rsid w:val="00A304C9"/>
    <w:rsid w:val="00AE094C"/>
    <w:rsid w:val="00AE496D"/>
    <w:rsid w:val="00BB3DFE"/>
    <w:rsid w:val="00BC2787"/>
    <w:rsid w:val="00BC61D7"/>
    <w:rsid w:val="00C51AC7"/>
    <w:rsid w:val="00C92812"/>
    <w:rsid w:val="00CC00B2"/>
    <w:rsid w:val="00CC0E2B"/>
    <w:rsid w:val="00CE5D3E"/>
    <w:rsid w:val="00D47177"/>
    <w:rsid w:val="00D776C3"/>
    <w:rsid w:val="00D97329"/>
    <w:rsid w:val="00D975D0"/>
    <w:rsid w:val="00E7729B"/>
    <w:rsid w:val="00EB494C"/>
    <w:rsid w:val="00EE3A82"/>
    <w:rsid w:val="00EE47D3"/>
    <w:rsid w:val="00EE6D26"/>
    <w:rsid w:val="00EF703E"/>
    <w:rsid w:val="00F711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A16D9"/>
  <w15:chartTrackingRefBased/>
  <w15:docId w15:val="{F90C60A1-A351-4C97-8CEC-41357DE7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329"/>
    <w:pPr>
      <w:spacing w:after="200" w:line="276" w:lineRule="auto"/>
    </w:pPr>
    <w:rPr>
      <w:rFonts w:ascii="Calibri" w:eastAsia="Calibri" w:hAnsi="Calibri" w:cs="Times New Roman"/>
    </w:rPr>
  </w:style>
  <w:style w:type="paragraph" w:styleId="Balk3">
    <w:name w:val="heading 3"/>
    <w:basedOn w:val="Normal"/>
    <w:link w:val="Balk3Char"/>
    <w:uiPriority w:val="9"/>
    <w:qFormat/>
    <w:rsid w:val="00BC61D7"/>
    <w:pPr>
      <w:spacing w:before="100" w:beforeAutospacing="1" w:after="100" w:afterAutospacing="1" w:line="240" w:lineRule="auto"/>
      <w:outlineLvl w:val="2"/>
    </w:pPr>
    <w:rPr>
      <w:rFonts w:ascii="Times New Roman" w:eastAsia="Times New Roman" w:hAnsi="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51A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51AC7"/>
  </w:style>
  <w:style w:type="paragraph" w:styleId="AltBilgi">
    <w:name w:val="footer"/>
    <w:basedOn w:val="Normal"/>
    <w:link w:val="AltBilgiChar"/>
    <w:uiPriority w:val="99"/>
    <w:unhideWhenUsed/>
    <w:rsid w:val="00C51AC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51AC7"/>
  </w:style>
  <w:style w:type="character" w:styleId="Gl">
    <w:name w:val="Strong"/>
    <w:basedOn w:val="VarsaylanParagrafYazTipi"/>
    <w:uiPriority w:val="22"/>
    <w:qFormat/>
    <w:rsid w:val="007D2CAC"/>
    <w:rPr>
      <w:b/>
      <w:bCs/>
    </w:rPr>
  </w:style>
  <w:style w:type="paragraph" w:styleId="BalonMetni">
    <w:name w:val="Balloon Text"/>
    <w:basedOn w:val="Normal"/>
    <w:link w:val="BalonMetniChar"/>
    <w:uiPriority w:val="99"/>
    <w:semiHidden/>
    <w:unhideWhenUsed/>
    <w:rsid w:val="007D2CA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2CAC"/>
    <w:rPr>
      <w:rFonts w:ascii="Segoe UI" w:hAnsi="Segoe UI" w:cs="Segoe UI"/>
      <w:sz w:val="18"/>
      <w:szCs w:val="18"/>
    </w:rPr>
  </w:style>
  <w:style w:type="paragraph" w:styleId="AralkYok">
    <w:name w:val="No Spacing"/>
    <w:uiPriority w:val="99"/>
    <w:qFormat/>
    <w:rsid w:val="00D97329"/>
    <w:pPr>
      <w:spacing w:after="0" w:line="240" w:lineRule="auto"/>
    </w:pPr>
    <w:rPr>
      <w:rFonts w:ascii="Calibri" w:eastAsia="Calibri" w:hAnsi="Calibri" w:cs="Times New Roman"/>
    </w:rPr>
  </w:style>
  <w:style w:type="paragraph" w:styleId="ListeParagraf">
    <w:name w:val="List Paragraph"/>
    <w:basedOn w:val="Normal"/>
    <w:link w:val="ListeParagrafChar"/>
    <w:uiPriority w:val="34"/>
    <w:qFormat/>
    <w:rsid w:val="00D97329"/>
    <w:pPr>
      <w:ind w:left="720"/>
      <w:contextualSpacing/>
    </w:pPr>
  </w:style>
  <w:style w:type="character" w:customStyle="1" w:styleId="GvdeMetniChar">
    <w:name w:val="Gövde Metni Char"/>
    <w:basedOn w:val="VarsaylanParagrafYazTipi"/>
    <w:link w:val="GvdeMetni"/>
    <w:qFormat/>
    <w:rsid w:val="0002540B"/>
    <w:rPr>
      <w:rFonts w:ascii="Times New Roman" w:eastAsia="Times New Roman" w:hAnsi="Times New Roman" w:cs="Times New Roman"/>
      <w:sz w:val="32"/>
      <w:szCs w:val="20"/>
      <w:lang w:val="en-AU"/>
    </w:rPr>
  </w:style>
  <w:style w:type="paragraph" w:styleId="GvdeMetni">
    <w:name w:val="Body Text"/>
    <w:basedOn w:val="Normal"/>
    <w:link w:val="GvdeMetniChar"/>
    <w:rsid w:val="0002540B"/>
    <w:pPr>
      <w:spacing w:after="0" w:line="240" w:lineRule="auto"/>
    </w:pPr>
    <w:rPr>
      <w:rFonts w:ascii="Times New Roman" w:eastAsia="Times New Roman" w:hAnsi="Times New Roman"/>
      <w:sz w:val="32"/>
      <w:szCs w:val="20"/>
      <w:lang w:val="en-AU"/>
    </w:rPr>
  </w:style>
  <w:style w:type="character" w:customStyle="1" w:styleId="GvdeMetniChar1">
    <w:name w:val="Gövde Metni Char1"/>
    <w:basedOn w:val="VarsaylanParagrafYazTipi"/>
    <w:uiPriority w:val="99"/>
    <w:semiHidden/>
    <w:rsid w:val="0002540B"/>
    <w:rPr>
      <w:rFonts w:ascii="Calibri" w:eastAsia="Calibri" w:hAnsi="Calibri" w:cs="Times New Roman"/>
    </w:rPr>
  </w:style>
  <w:style w:type="character" w:customStyle="1" w:styleId="ListeParagrafChar">
    <w:name w:val="Liste Paragraf Char"/>
    <w:link w:val="ListeParagraf"/>
    <w:uiPriority w:val="34"/>
    <w:qFormat/>
    <w:locked/>
    <w:rsid w:val="0002540B"/>
    <w:rPr>
      <w:rFonts w:ascii="Calibri" w:eastAsia="Calibri" w:hAnsi="Calibri" w:cs="Times New Roman"/>
    </w:rPr>
  </w:style>
  <w:style w:type="character" w:customStyle="1" w:styleId="Balk3Char">
    <w:name w:val="Başlık 3 Char"/>
    <w:basedOn w:val="VarsaylanParagrafYazTipi"/>
    <w:link w:val="Balk3"/>
    <w:uiPriority w:val="9"/>
    <w:rsid w:val="00BC61D7"/>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5D5F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3191">
      <w:bodyDiv w:val="1"/>
      <w:marLeft w:val="0"/>
      <w:marRight w:val="0"/>
      <w:marTop w:val="0"/>
      <w:marBottom w:val="0"/>
      <w:divBdr>
        <w:top w:val="none" w:sz="0" w:space="0" w:color="auto"/>
        <w:left w:val="none" w:sz="0" w:space="0" w:color="auto"/>
        <w:bottom w:val="none" w:sz="0" w:space="0" w:color="auto"/>
        <w:right w:val="none" w:sz="0" w:space="0" w:color="auto"/>
      </w:divBdr>
    </w:div>
    <w:div w:id="66197301">
      <w:bodyDiv w:val="1"/>
      <w:marLeft w:val="0"/>
      <w:marRight w:val="0"/>
      <w:marTop w:val="0"/>
      <w:marBottom w:val="0"/>
      <w:divBdr>
        <w:top w:val="none" w:sz="0" w:space="0" w:color="auto"/>
        <w:left w:val="none" w:sz="0" w:space="0" w:color="auto"/>
        <w:bottom w:val="none" w:sz="0" w:space="0" w:color="auto"/>
        <w:right w:val="none" w:sz="0" w:space="0" w:color="auto"/>
      </w:divBdr>
    </w:div>
    <w:div w:id="114905947">
      <w:bodyDiv w:val="1"/>
      <w:marLeft w:val="0"/>
      <w:marRight w:val="0"/>
      <w:marTop w:val="0"/>
      <w:marBottom w:val="0"/>
      <w:divBdr>
        <w:top w:val="none" w:sz="0" w:space="0" w:color="auto"/>
        <w:left w:val="none" w:sz="0" w:space="0" w:color="auto"/>
        <w:bottom w:val="none" w:sz="0" w:space="0" w:color="auto"/>
        <w:right w:val="none" w:sz="0" w:space="0" w:color="auto"/>
      </w:divBdr>
    </w:div>
    <w:div w:id="295062999">
      <w:bodyDiv w:val="1"/>
      <w:marLeft w:val="0"/>
      <w:marRight w:val="0"/>
      <w:marTop w:val="0"/>
      <w:marBottom w:val="0"/>
      <w:divBdr>
        <w:top w:val="none" w:sz="0" w:space="0" w:color="auto"/>
        <w:left w:val="none" w:sz="0" w:space="0" w:color="auto"/>
        <w:bottom w:val="none" w:sz="0" w:space="0" w:color="auto"/>
        <w:right w:val="none" w:sz="0" w:space="0" w:color="auto"/>
      </w:divBdr>
    </w:div>
    <w:div w:id="820539699">
      <w:bodyDiv w:val="1"/>
      <w:marLeft w:val="0"/>
      <w:marRight w:val="0"/>
      <w:marTop w:val="0"/>
      <w:marBottom w:val="0"/>
      <w:divBdr>
        <w:top w:val="none" w:sz="0" w:space="0" w:color="auto"/>
        <w:left w:val="none" w:sz="0" w:space="0" w:color="auto"/>
        <w:bottom w:val="none" w:sz="0" w:space="0" w:color="auto"/>
        <w:right w:val="none" w:sz="0" w:space="0" w:color="auto"/>
      </w:divBdr>
    </w:div>
    <w:div w:id="850215974">
      <w:bodyDiv w:val="1"/>
      <w:marLeft w:val="0"/>
      <w:marRight w:val="0"/>
      <w:marTop w:val="0"/>
      <w:marBottom w:val="0"/>
      <w:divBdr>
        <w:top w:val="none" w:sz="0" w:space="0" w:color="auto"/>
        <w:left w:val="none" w:sz="0" w:space="0" w:color="auto"/>
        <w:bottom w:val="none" w:sz="0" w:space="0" w:color="auto"/>
        <w:right w:val="none" w:sz="0" w:space="0" w:color="auto"/>
      </w:divBdr>
    </w:div>
    <w:div w:id="882253214">
      <w:bodyDiv w:val="1"/>
      <w:marLeft w:val="0"/>
      <w:marRight w:val="0"/>
      <w:marTop w:val="0"/>
      <w:marBottom w:val="0"/>
      <w:divBdr>
        <w:top w:val="none" w:sz="0" w:space="0" w:color="auto"/>
        <w:left w:val="none" w:sz="0" w:space="0" w:color="auto"/>
        <w:bottom w:val="none" w:sz="0" w:space="0" w:color="auto"/>
        <w:right w:val="none" w:sz="0" w:space="0" w:color="auto"/>
      </w:divBdr>
    </w:div>
    <w:div w:id="1004281612">
      <w:bodyDiv w:val="1"/>
      <w:marLeft w:val="0"/>
      <w:marRight w:val="0"/>
      <w:marTop w:val="0"/>
      <w:marBottom w:val="0"/>
      <w:divBdr>
        <w:top w:val="none" w:sz="0" w:space="0" w:color="auto"/>
        <w:left w:val="none" w:sz="0" w:space="0" w:color="auto"/>
        <w:bottom w:val="none" w:sz="0" w:space="0" w:color="auto"/>
        <w:right w:val="none" w:sz="0" w:space="0" w:color="auto"/>
      </w:divBdr>
    </w:div>
    <w:div w:id="1223755727">
      <w:bodyDiv w:val="1"/>
      <w:marLeft w:val="0"/>
      <w:marRight w:val="0"/>
      <w:marTop w:val="0"/>
      <w:marBottom w:val="0"/>
      <w:divBdr>
        <w:top w:val="none" w:sz="0" w:space="0" w:color="auto"/>
        <w:left w:val="none" w:sz="0" w:space="0" w:color="auto"/>
        <w:bottom w:val="none" w:sz="0" w:space="0" w:color="auto"/>
        <w:right w:val="none" w:sz="0" w:space="0" w:color="auto"/>
      </w:divBdr>
    </w:div>
    <w:div w:id="1771924449">
      <w:bodyDiv w:val="1"/>
      <w:marLeft w:val="0"/>
      <w:marRight w:val="0"/>
      <w:marTop w:val="0"/>
      <w:marBottom w:val="0"/>
      <w:divBdr>
        <w:top w:val="none" w:sz="0" w:space="0" w:color="auto"/>
        <w:left w:val="none" w:sz="0" w:space="0" w:color="auto"/>
        <w:bottom w:val="none" w:sz="0" w:space="0" w:color="auto"/>
        <w:right w:val="none" w:sz="0" w:space="0" w:color="auto"/>
      </w:divBdr>
    </w:div>
    <w:div w:id="1861553911">
      <w:bodyDiv w:val="1"/>
      <w:marLeft w:val="0"/>
      <w:marRight w:val="0"/>
      <w:marTop w:val="0"/>
      <w:marBottom w:val="0"/>
      <w:divBdr>
        <w:top w:val="none" w:sz="0" w:space="0" w:color="auto"/>
        <w:left w:val="none" w:sz="0" w:space="0" w:color="auto"/>
        <w:bottom w:val="none" w:sz="0" w:space="0" w:color="auto"/>
        <w:right w:val="none" w:sz="0" w:space="0" w:color="auto"/>
      </w:divBdr>
    </w:div>
    <w:div w:id="2020500840">
      <w:bodyDiv w:val="1"/>
      <w:marLeft w:val="0"/>
      <w:marRight w:val="0"/>
      <w:marTop w:val="0"/>
      <w:marBottom w:val="0"/>
      <w:divBdr>
        <w:top w:val="none" w:sz="0" w:space="0" w:color="auto"/>
        <w:left w:val="none" w:sz="0" w:space="0" w:color="auto"/>
        <w:bottom w:val="none" w:sz="0" w:space="0" w:color="auto"/>
        <w:right w:val="none" w:sz="0" w:space="0" w:color="auto"/>
      </w:divBdr>
    </w:div>
    <w:div w:id="207778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urcan.arda@lorbi.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388</Words>
  <Characters>2215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Erdal</dc:creator>
  <cp:keywords/>
  <dc:description/>
  <cp:lastModifiedBy>User</cp:lastModifiedBy>
  <cp:revision>5</cp:revision>
  <cp:lastPrinted>2021-07-01T07:41:00Z</cp:lastPrinted>
  <dcterms:created xsi:type="dcterms:W3CDTF">2022-06-16T13:27:00Z</dcterms:created>
  <dcterms:modified xsi:type="dcterms:W3CDTF">2022-06-16T14:21:00Z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nsitivityPropertyName">
    <vt:lpwstr>3265DAC8-E08B-44A1-BADC-2164496259F8</vt:lpwstr>
  </property>
  <property fmtid="{D5CDD505-2E9C-101B-9397-08002B2CF9AE}" pid="3" name="VeriketClassification">
    <vt:lpwstr>A5BC3CFD-4D51-461E-B5F0-D84C6FA67A36</vt:lpwstr>
  </property>
  <property fmtid="{D5CDD505-2E9C-101B-9397-08002B2CF9AE}" pid="4" name="SensitivityPersonalDatasPropertyName">
    <vt:lpwstr>Not File Props</vt:lpwstr>
  </property>
  <property fmtid="{D5CDD505-2E9C-101B-9397-08002B2CF9AE}" pid="5" name="SensitivityApprovedContentPropertyName">
    <vt:lpwstr>Not File Props</vt:lpwstr>
  </property>
  <property fmtid="{D5CDD505-2E9C-101B-9397-08002B2CF9AE}" pid="6" name="SensitivityCanExportContentPropertyName">
    <vt:lpwstr>Not File Props</vt:lpwstr>
  </property>
  <property fmtid="{D5CDD505-2E9C-101B-9397-08002B2CF9AE}" pid="7" name="SensitivityDataRetentionPeriodPropertyName">
    <vt:lpwstr>Not File Props</vt:lpwstr>
  </property>
</Properties>
</file>